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F6" w:rsidRPr="00D62D79" w:rsidRDefault="00984A66" w:rsidP="003215FF">
      <w:pPr>
        <w:rPr>
          <w:rFonts w:ascii="Times New Roman" w:hAnsi="Times New Roman" w:cs="Times New Roman"/>
        </w:rPr>
      </w:pPr>
      <w:r w:rsidRPr="00BC6C31">
        <w:rPr>
          <w:rFonts w:ascii="Times New Roman" w:hAnsi="Times New Roman" w:cs="Times New Roman"/>
          <w:sz w:val="24"/>
          <w:szCs w:val="24"/>
        </w:rPr>
        <w:t xml:space="preserve"> </w:t>
      </w:r>
    </w:p>
    <w:tbl>
      <w:tblPr>
        <w:tblStyle w:val="a3"/>
        <w:tblW w:w="9067" w:type="dxa"/>
        <w:tblLook w:val="01E0" w:firstRow="1" w:lastRow="1" w:firstColumn="1" w:lastColumn="1" w:noHBand="0" w:noVBand="0"/>
      </w:tblPr>
      <w:tblGrid>
        <w:gridCol w:w="9067"/>
      </w:tblGrid>
      <w:tr w:rsidR="003215FF" w:rsidTr="003215FF">
        <w:tc>
          <w:tcPr>
            <w:tcW w:w="9067" w:type="dxa"/>
            <w:tcBorders>
              <w:top w:val="single" w:sz="4" w:space="0" w:color="auto"/>
              <w:left w:val="single" w:sz="4" w:space="0" w:color="auto"/>
              <w:bottom w:val="single" w:sz="4" w:space="0" w:color="auto"/>
              <w:right w:val="single" w:sz="4" w:space="0" w:color="auto"/>
            </w:tcBorders>
            <w:shd w:val="clear" w:color="auto" w:fill="C0C0C0"/>
            <w:hideMark/>
          </w:tcPr>
          <w:p w:rsidR="003215FF" w:rsidRDefault="003215FF" w:rsidP="00AC4DED">
            <w:pPr>
              <w:jc w:val="center"/>
              <w:rPr>
                <w:b/>
                <w:sz w:val="28"/>
                <w:szCs w:val="28"/>
              </w:rPr>
            </w:pPr>
            <w:r>
              <w:rPr>
                <w:b/>
                <w:sz w:val="28"/>
                <w:szCs w:val="28"/>
              </w:rPr>
              <w:t>ΔΕΛΤΙΟ ΤΥΠΟΥ</w:t>
            </w:r>
          </w:p>
        </w:tc>
      </w:tr>
    </w:tbl>
    <w:p w:rsidR="003215FF" w:rsidRDefault="003215FF" w:rsidP="003215FF">
      <w:pPr>
        <w:spacing w:after="0" w:line="240" w:lineRule="auto"/>
        <w:ind w:left="2880" w:firstLine="720"/>
        <w:jc w:val="center"/>
        <w:rPr>
          <w:rFonts w:ascii="Comic Sans MS" w:hAnsi="Comic Sans MS"/>
          <w:b/>
          <w:bCs/>
          <w:sz w:val="20"/>
          <w:szCs w:val="20"/>
          <w:u w:val="single"/>
          <w:lang w:val="en-US"/>
        </w:rPr>
      </w:pPr>
    </w:p>
    <w:p w:rsidR="006E3405" w:rsidRDefault="006E3405" w:rsidP="006E3405">
      <w:pPr>
        <w:tabs>
          <w:tab w:val="left" w:pos="6885"/>
        </w:tabs>
        <w:spacing w:after="0" w:line="240" w:lineRule="auto"/>
        <w:ind w:right="-58"/>
        <w:jc w:val="both"/>
        <w:rPr>
          <w:rFonts w:ascii="Times New Roman" w:hAnsi="Times New Roman" w:cs="Times New Roman"/>
          <w:b/>
        </w:rPr>
      </w:pPr>
      <w:r w:rsidRPr="00176AD0">
        <w:rPr>
          <w:rFonts w:ascii="Times New Roman" w:hAnsi="Times New Roman" w:cs="Times New Roman"/>
          <w:b/>
        </w:rPr>
        <w:t xml:space="preserve">ΘΕΜΑ: ΕΚΔΗΛΩΣΗ ΠΑΡΟΥΣΙΑΣΗΣ ΠΡΟΓΡΑΜΜΑΤΩΝ ΤΟΥ </w:t>
      </w:r>
      <w:proofErr w:type="spellStart"/>
      <w:r w:rsidRPr="00176AD0">
        <w:rPr>
          <w:rFonts w:ascii="Times New Roman" w:hAnsi="Times New Roman" w:cs="Times New Roman"/>
          <w:b/>
        </w:rPr>
        <w:t>ΕΠΑνΕΚ</w:t>
      </w:r>
      <w:proofErr w:type="spellEnd"/>
      <w:r w:rsidRPr="00176AD0">
        <w:rPr>
          <w:rFonts w:ascii="Times New Roman" w:hAnsi="Times New Roman" w:cs="Times New Roman"/>
          <w:b/>
        </w:rPr>
        <w:t xml:space="preserve">, </w:t>
      </w:r>
      <w:r w:rsidRPr="00176AD0">
        <w:rPr>
          <w:rFonts w:ascii="Times New Roman" w:hAnsi="Times New Roman" w:cs="Times New Roman"/>
          <w:b/>
          <w:i/>
        </w:rPr>
        <w:t>«</w:t>
      </w:r>
      <w:hyperlink r:id="rId8" w:history="1">
        <w:r w:rsidRPr="00176AD0">
          <w:rPr>
            <w:rStyle w:val="-"/>
            <w:rFonts w:ascii="Times New Roman" w:hAnsi="Times New Roman" w:cs="Times New Roman"/>
            <w:b/>
            <w:i/>
            <w:color w:val="auto"/>
          </w:rPr>
          <w:t>Εργαλειοθήκη Ανταγωνιστικότητας για Μικρές και Πολύ Μικρές Επιχειρήσεις</w:t>
        </w:r>
      </w:hyperlink>
      <w:r w:rsidRPr="00176AD0">
        <w:rPr>
          <w:rFonts w:ascii="Times New Roman" w:hAnsi="Times New Roman" w:cs="Times New Roman"/>
          <w:b/>
          <w:i/>
        </w:rPr>
        <w:t xml:space="preserve">» &amp; </w:t>
      </w:r>
      <w:hyperlink r:id="rId9" w:history="1">
        <w:r w:rsidRPr="00176AD0">
          <w:rPr>
            <w:rStyle w:val="-"/>
            <w:rFonts w:ascii="Times New Roman" w:hAnsi="Times New Roman" w:cs="Times New Roman"/>
            <w:b/>
            <w:i/>
            <w:color w:val="auto"/>
          </w:rPr>
          <w:t>Εργαλειοθήκη Επιχειρηματικότητας: Εμπόριο - Εστίαση – Εκπαίδευση</w:t>
        </w:r>
      </w:hyperlink>
      <w:r w:rsidRPr="00176AD0">
        <w:rPr>
          <w:rFonts w:ascii="Times New Roman" w:hAnsi="Times New Roman" w:cs="Times New Roman"/>
          <w:b/>
          <w:i/>
        </w:rPr>
        <w:t>»</w:t>
      </w:r>
      <w:r>
        <w:rPr>
          <w:rFonts w:ascii="Times New Roman" w:hAnsi="Times New Roman" w:cs="Times New Roman"/>
          <w:b/>
        </w:rPr>
        <w:t xml:space="preserve">  ΣΤΑ ΧΑΝΙΑ.</w:t>
      </w:r>
    </w:p>
    <w:p w:rsidR="00BA7E71" w:rsidRDefault="00BA7E71" w:rsidP="00BA7E71">
      <w:pPr>
        <w:spacing w:after="0" w:line="240" w:lineRule="auto"/>
        <w:jc w:val="center"/>
        <w:rPr>
          <w:rFonts w:ascii="Times New Roman" w:hAnsi="Times New Roman" w:cs="Times New Roman"/>
          <w:b/>
        </w:rPr>
      </w:pPr>
    </w:p>
    <w:p w:rsidR="00BA7E71" w:rsidRPr="00362B56" w:rsidRDefault="00BA7E71" w:rsidP="00BA7E71">
      <w:pPr>
        <w:tabs>
          <w:tab w:val="left" w:pos="6885"/>
        </w:tabs>
        <w:spacing w:after="0" w:line="240" w:lineRule="auto"/>
        <w:ind w:right="-58"/>
        <w:jc w:val="both"/>
        <w:rPr>
          <w:rFonts w:ascii="Times New Roman" w:hAnsi="Times New Roman" w:cs="Times New Roman"/>
          <w:b/>
        </w:rPr>
      </w:pPr>
      <w:r w:rsidRPr="00362B56">
        <w:rPr>
          <w:rFonts w:ascii="Times New Roman" w:hAnsi="Times New Roman" w:cs="Times New Roman"/>
        </w:rPr>
        <w:t xml:space="preserve">Στο πλαίσιο του σχεδιασμού σειράς ενημερωτικών εκδηλώσεων από την Ειδική Γραμματεία ΕΠ ΕΤΠΑ &amp; ΤΣ/Ειδική Υπηρεσία Διαχείρισης του </w:t>
      </w:r>
      <w:proofErr w:type="spellStart"/>
      <w:r w:rsidRPr="00362B56">
        <w:rPr>
          <w:rFonts w:ascii="Times New Roman" w:hAnsi="Times New Roman" w:cs="Times New Roman"/>
        </w:rPr>
        <w:t>ΕΠΑνΕΚ</w:t>
      </w:r>
      <w:proofErr w:type="spellEnd"/>
      <w:r w:rsidRPr="00362B56">
        <w:rPr>
          <w:rFonts w:ascii="Times New Roman" w:hAnsi="Times New Roman" w:cs="Times New Roman"/>
        </w:rPr>
        <w:t xml:space="preserve"> και τον ΕΦΕΠΑΕ, η Αναπτυξιακή Κρήτης, Εταίρος του  Ε.Φ.Ε.Π.Α.Ε. και αρμόδια για την περιφέρεια Κρήτης, σε συνεργασία με </w:t>
      </w:r>
      <w:r w:rsidR="00230CFB">
        <w:rPr>
          <w:rFonts w:ascii="Times New Roman" w:hAnsi="Times New Roman" w:cs="Times New Roman"/>
        </w:rPr>
        <w:t>το Επιμελητήριο Χανίων</w:t>
      </w:r>
      <w:r w:rsidRPr="00362B56">
        <w:rPr>
          <w:rFonts w:ascii="Times New Roman" w:hAnsi="Times New Roman" w:cs="Times New Roman"/>
        </w:rPr>
        <w:t xml:space="preserve">, διοργανώνουν ανοικτή ενημερωτική εκδήλωση για την παρουσίαση των δράσεων του </w:t>
      </w:r>
      <w:proofErr w:type="spellStart"/>
      <w:r w:rsidRPr="00362B56">
        <w:rPr>
          <w:rFonts w:ascii="Times New Roman" w:hAnsi="Times New Roman" w:cs="Times New Roman"/>
        </w:rPr>
        <w:t>ΕΠΑνΕΚ</w:t>
      </w:r>
      <w:proofErr w:type="spellEnd"/>
      <w:r w:rsidRPr="00362B56">
        <w:rPr>
          <w:rFonts w:ascii="Times New Roman" w:hAnsi="Times New Roman" w:cs="Times New Roman"/>
        </w:rPr>
        <w:t xml:space="preserve"> </w:t>
      </w:r>
      <w:r w:rsidR="00D8356C" w:rsidRPr="00362B56">
        <w:rPr>
          <w:rFonts w:ascii="Times New Roman" w:hAnsi="Times New Roman" w:cs="Times New Roman"/>
          <w:color w:val="000000" w:themeColor="text1"/>
        </w:rPr>
        <w:t>«</w:t>
      </w:r>
      <w:hyperlink r:id="rId10" w:history="1">
        <w:r w:rsidR="00D8356C" w:rsidRPr="00362B56">
          <w:rPr>
            <w:rFonts w:ascii="Times New Roman" w:hAnsi="Times New Roman" w:cs="Times New Roman"/>
          </w:rPr>
          <w:t xml:space="preserve">Εργαλειοθήκη Ανταγωνιστικότητας για Μικρές και Πολύ Μικρές </w:t>
        </w:r>
        <w:proofErr w:type="spellStart"/>
        <w:r w:rsidR="00D8356C" w:rsidRPr="00362B56">
          <w:rPr>
            <w:rFonts w:ascii="Times New Roman" w:hAnsi="Times New Roman" w:cs="Times New Roman"/>
          </w:rPr>
          <w:t>Επιχειρήσεις</w:t>
        </w:r>
      </w:hyperlink>
      <w:r w:rsidRPr="00362B56">
        <w:rPr>
          <w:rFonts w:ascii="Times New Roman" w:hAnsi="Times New Roman" w:cs="Times New Roman"/>
        </w:rPr>
        <w:t>»,</w:t>
      </w:r>
      <w:r w:rsidRPr="00362B56">
        <w:rPr>
          <w:rFonts w:ascii="Times New Roman" w:hAnsi="Times New Roman" w:cs="Times New Roman"/>
          <w:color w:val="000000" w:themeColor="text1"/>
        </w:rPr>
        <w:t>και</w:t>
      </w:r>
      <w:proofErr w:type="spellEnd"/>
      <w:r w:rsidRPr="00362B56">
        <w:rPr>
          <w:rFonts w:ascii="Times New Roman" w:hAnsi="Times New Roman" w:cs="Times New Roman"/>
          <w:color w:val="000000" w:themeColor="text1"/>
        </w:rPr>
        <w:t xml:space="preserve"> </w:t>
      </w:r>
      <w:r w:rsidR="00D8356C" w:rsidRPr="00362B56">
        <w:rPr>
          <w:rFonts w:ascii="Times New Roman" w:hAnsi="Times New Roman" w:cs="Times New Roman"/>
        </w:rPr>
        <w:t>«</w:t>
      </w:r>
      <w:hyperlink r:id="rId11" w:history="1">
        <w:r w:rsidR="00D8356C" w:rsidRPr="00362B56">
          <w:rPr>
            <w:rFonts w:ascii="Times New Roman" w:hAnsi="Times New Roman" w:cs="Times New Roman"/>
          </w:rPr>
          <w:t>Εργαλειοθήκη Επιχειρηματικότητας: Εμπόριο - Εστίαση – Εκπαίδευση</w:t>
        </w:r>
      </w:hyperlink>
      <w:r w:rsidRPr="00362B56">
        <w:rPr>
          <w:rFonts w:ascii="Times New Roman" w:hAnsi="Times New Roman" w:cs="Times New Roman"/>
        </w:rPr>
        <w:t>».</w:t>
      </w:r>
      <w:r w:rsidRPr="00362B56">
        <w:rPr>
          <w:rFonts w:ascii="Times New Roman" w:hAnsi="Times New Roman" w:cs="Times New Roman"/>
          <w:b/>
        </w:rPr>
        <w:t xml:space="preserve"> </w:t>
      </w:r>
    </w:p>
    <w:p w:rsidR="00BA7E71" w:rsidRPr="00362B56" w:rsidRDefault="00BA7E71" w:rsidP="00BA7E71">
      <w:pPr>
        <w:tabs>
          <w:tab w:val="left" w:pos="6885"/>
        </w:tabs>
        <w:spacing w:after="0" w:line="240" w:lineRule="auto"/>
        <w:ind w:right="-58"/>
        <w:jc w:val="both"/>
        <w:rPr>
          <w:rFonts w:ascii="Times New Roman" w:hAnsi="Times New Roman" w:cs="Times New Roman"/>
        </w:rPr>
      </w:pPr>
    </w:p>
    <w:p w:rsidR="00BA7E71" w:rsidRPr="00362B56" w:rsidRDefault="00BA7E71" w:rsidP="00BA7E71">
      <w:pPr>
        <w:tabs>
          <w:tab w:val="left" w:pos="6885"/>
        </w:tabs>
        <w:spacing w:after="0" w:line="240" w:lineRule="auto"/>
        <w:ind w:right="-58"/>
        <w:jc w:val="both"/>
        <w:rPr>
          <w:rFonts w:ascii="Times New Roman" w:hAnsi="Times New Roman" w:cs="Times New Roman"/>
        </w:rPr>
      </w:pPr>
      <w:r w:rsidRPr="00362B56">
        <w:rPr>
          <w:rFonts w:ascii="Times New Roman" w:hAnsi="Times New Roman" w:cs="Times New Roman"/>
        </w:rPr>
        <w:t>Η εκδήλωση θα</w:t>
      </w:r>
      <w:r w:rsidR="00D8356C" w:rsidRPr="00362B56">
        <w:rPr>
          <w:rFonts w:ascii="Times New Roman" w:hAnsi="Times New Roman" w:cs="Times New Roman"/>
        </w:rPr>
        <w:t xml:space="preserve"> πραγματοποιηθεί την </w:t>
      </w:r>
      <w:r w:rsidR="006E3405" w:rsidRPr="00940848">
        <w:rPr>
          <w:rFonts w:ascii="Times New Roman" w:hAnsi="Times New Roman" w:cs="Times New Roman"/>
        </w:rPr>
        <w:t xml:space="preserve">Τρίτη, 19/02/2019 </w:t>
      </w:r>
      <w:r w:rsidR="00D8356C" w:rsidRPr="00940848">
        <w:rPr>
          <w:rFonts w:ascii="Times New Roman" w:hAnsi="Times New Roman" w:cs="Times New Roman"/>
        </w:rPr>
        <w:t xml:space="preserve">και </w:t>
      </w:r>
      <w:r w:rsidR="006E3405" w:rsidRPr="00940848">
        <w:rPr>
          <w:rFonts w:ascii="Times New Roman" w:hAnsi="Times New Roman" w:cs="Times New Roman"/>
        </w:rPr>
        <w:t>ώρα 18.00</w:t>
      </w:r>
      <w:r w:rsidRPr="00940848">
        <w:rPr>
          <w:rFonts w:ascii="Times New Roman" w:hAnsi="Times New Roman" w:cs="Times New Roman"/>
        </w:rPr>
        <w:t xml:space="preserve"> μ.μ.</w:t>
      </w:r>
      <w:r w:rsidRPr="00362B56">
        <w:rPr>
          <w:rFonts w:ascii="Times New Roman" w:hAnsi="Times New Roman" w:cs="Times New Roman"/>
        </w:rPr>
        <w:t xml:space="preserve"> στην </w:t>
      </w:r>
      <w:r w:rsidR="00230CFB">
        <w:rPr>
          <w:rFonts w:ascii="Times New Roman" w:hAnsi="Times New Roman" w:cs="Times New Roman"/>
        </w:rPr>
        <w:t xml:space="preserve">Αίθουσα  </w:t>
      </w:r>
      <w:r w:rsidR="00230CFB" w:rsidRPr="00230CFB">
        <w:rPr>
          <w:rFonts w:ascii="Times New Roman" w:hAnsi="Times New Roman" w:cs="Times New Roman"/>
          <w:bCs/>
        </w:rPr>
        <w:t>Συνεδριάσεων της Συνεταιριστικής Τράπε</w:t>
      </w:r>
      <w:bookmarkStart w:id="0" w:name="_GoBack"/>
      <w:bookmarkEnd w:id="0"/>
      <w:r w:rsidR="00230CFB" w:rsidRPr="00230CFB">
        <w:rPr>
          <w:rFonts w:ascii="Times New Roman" w:hAnsi="Times New Roman" w:cs="Times New Roman"/>
          <w:bCs/>
        </w:rPr>
        <w:t xml:space="preserve">ζας Χανίων επί της οδού </w:t>
      </w:r>
      <w:proofErr w:type="spellStart"/>
      <w:r w:rsidR="00230CFB" w:rsidRPr="00230CFB">
        <w:rPr>
          <w:rFonts w:ascii="Times New Roman" w:hAnsi="Times New Roman" w:cs="Times New Roman"/>
          <w:bCs/>
        </w:rPr>
        <w:t>Ελ.Βενιζέλου</w:t>
      </w:r>
      <w:proofErr w:type="spellEnd"/>
      <w:r w:rsidR="00230CFB" w:rsidRPr="00230CFB">
        <w:rPr>
          <w:rFonts w:ascii="Times New Roman" w:hAnsi="Times New Roman" w:cs="Times New Roman"/>
          <w:bCs/>
        </w:rPr>
        <w:t xml:space="preserve"> 28-32                                                                (2</w:t>
      </w:r>
      <w:r w:rsidR="00230CFB">
        <w:rPr>
          <w:rFonts w:ascii="Times New Roman" w:hAnsi="Times New Roman" w:cs="Times New Roman"/>
          <w:bCs/>
        </w:rPr>
        <w:t>ο</w:t>
      </w:r>
      <w:r w:rsidR="00230CFB" w:rsidRPr="00230CFB">
        <w:rPr>
          <w:rFonts w:ascii="Times New Roman" w:hAnsi="Times New Roman" w:cs="Times New Roman"/>
          <w:bCs/>
        </w:rPr>
        <w:t xml:space="preserve"> Υπόγειο επίπεδο, Κτίριο Διοίκησης),</w:t>
      </w:r>
      <w:r w:rsidR="00706D62" w:rsidRPr="00230CFB">
        <w:rPr>
          <w:rFonts w:ascii="Times New Roman" w:hAnsi="Times New Roman" w:cs="Times New Roman"/>
          <w:bCs/>
        </w:rPr>
        <w:t xml:space="preserve"> επί</w:t>
      </w:r>
      <w:r w:rsidR="00706D62" w:rsidRPr="00706D62">
        <w:rPr>
          <w:rFonts w:ascii="Times New Roman" w:hAnsi="Times New Roman" w:cs="Times New Roman"/>
        </w:rPr>
        <w:t xml:space="preserve"> της οδού </w:t>
      </w:r>
      <w:proofErr w:type="spellStart"/>
      <w:r w:rsidR="00706D62" w:rsidRPr="00706D62">
        <w:rPr>
          <w:rFonts w:ascii="Times New Roman" w:hAnsi="Times New Roman" w:cs="Times New Roman"/>
        </w:rPr>
        <w:t>Μιχ.</w:t>
      </w:r>
      <w:r w:rsidR="00706D62">
        <w:rPr>
          <w:rFonts w:ascii="Times New Roman" w:hAnsi="Times New Roman" w:cs="Times New Roman"/>
        </w:rPr>
        <w:t>Σφακιανάκη</w:t>
      </w:r>
      <w:proofErr w:type="spellEnd"/>
      <w:r w:rsidR="00706D62">
        <w:rPr>
          <w:rFonts w:ascii="Times New Roman" w:hAnsi="Times New Roman" w:cs="Times New Roman"/>
        </w:rPr>
        <w:t xml:space="preserve"> &amp; </w:t>
      </w:r>
      <w:proofErr w:type="spellStart"/>
      <w:r w:rsidR="00706D62">
        <w:rPr>
          <w:rFonts w:ascii="Times New Roman" w:hAnsi="Times New Roman" w:cs="Times New Roman"/>
        </w:rPr>
        <w:t>Λασ</w:t>
      </w:r>
      <w:r w:rsidR="00230CFB">
        <w:rPr>
          <w:rFonts w:ascii="Times New Roman" w:hAnsi="Times New Roman" w:cs="Times New Roman"/>
        </w:rPr>
        <w:t>θένους</w:t>
      </w:r>
      <w:proofErr w:type="spellEnd"/>
      <w:r w:rsidR="00230CFB">
        <w:rPr>
          <w:rFonts w:ascii="Times New Roman" w:hAnsi="Times New Roman" w:cs="Times New Roman"/>
        </w:rPr>
        <w:t xml:space="preserve"> (γωνία) στα Χανιά</w:t>
      </w:r>
      <w:r w:rsidRPr="00362B56">
        <w:rPr>
          <w:rFonts w:ascii="Times New Roman" w:hAnsi="Times New Roman" w:cs="Times New Roman"/>
        </w:rPr>
        <w:t>.</w:t>
      </w:r>
      <w:r w:rsidRPr="00362B56">
        <w:rPr>
          <w:rFonts w:ascii="Times New Roman" w:hAnsi="Times New Roman" w:cs="Times New Roman"/>
          <w:bCs/>
        </w:rPr>
        <w:t xml:space="preserve"> Η αίθουσα είναι </w:t>
      </w:r>
      <w:proofErr w:type="spellStart"/>
      <w:r w:rsidRPr="00362B56">
        <w:rPr>
          <w:rFonts w:ascii="Times New Roman" w:hAnsi="Times New Roman" w:cs="Times New Roman"/>
          <w:bCs/>
        </w:rPr>
        <w:t>προσβάσιμη</w:t>
      </w:r>
      <w:proofErr w:type="spellEnd"/>
      <w:r w:rsidRPr="00362B56">
        <w:rPr>
          <w:rFonts w:ascii="Times New Roman" w:hAnsi="Times New Roman" w:cs="Times New Roman"/>
          <w:bCs/>
        </w:rPr>
        <w:t xml:space="preserve"> σε άτομα με αναπηρία (πληροφορίες για συμμετοχή </w:t>
      </w:r>
      <w:proofErr w:type="spellStart"/>
      <w:r w:rsidRPr="00362B56">
        <w:rPr>
          <w:rFonts w:ascii="Times New Roman" w:hAnsi="Times New Roman" w:cs="Times New Roman"/>
          <w:bCs/>
        </w:rPr>
        <w:t>ΑμεΑ</w:t>
      </w:r>
      <w:proofErr w:type="spellEnd"/>
      <w:r w:rsidRPr="00362B56">
        <w:rPr>
          <w:rFonts w:ascii="Times New Roman" w:hAnsi="Times New Roman" w:cs="Times New Roman"/>
          <w:bCs/>
        </w:rPr>
        <w:t xml:space="preserve"> στο </w:t>
      </w:r>
      <w:proofErr w:type="spellStart"/>
      <w:r w:rsidRPr="00362B56">
        <w:rPr>
          <w:rFonts w:ascii="Times New Roman" w:hAnsi="Times New Roman" w:cs="Times New Roman"/>
          <w:bCs/>
        </w:rPr>
        <w:t>τηλ</w:t>
      </w:r>
      <w:proofErr w:type="spellEnd"/>
      <w:r w:rsidRPr="00362B56">
        <w:rPr>
          <w:rFonts w:ascii="Times New Roman" w:hAnsi="Times New Roman" w:cs="Times New Roman"/>
          <w:bCs/>
        </w:rPr>
        <w:t xml:space="preserve">.: 2810 302400). </w:t>
      </w:r>
    </w:p>
    <w:p w:rsidR="00BA7E71" w:rsidRPr="00362B56" w:rsidRDefault="00BA7E71" w:rsidP="00BA7E71">
      <w:pPr>
        <w:tabs>
          <w:tab w:val="left" w:pos="6885"/>
        </w:tabs>
        <w:spacing w:after="0" w:line="240" w:lineRule="auto"/>
        <w:ind w:right="-58"/>
        <w:jc w:val="both"/>
        <w:rPr>
          <w:rFonts w:ascii="Times New Roman" w:hAnsi="Times New Roman" w:cs="Times New Roman"/>
        </w:rPr>
      </w:pPr>
    </w:p>
    <w:p w:rsidR="00BA7E71" w:rsidRPr="00362B56" w:rsidRDefault="00BA7E71" w:rsidP="00BA7E71">
      <w:pPr>
        <w:autoSpaceDE w:val="0"/>
        <w:autoSpaceDN w:val="0"/>
        <w:adjustRightInd w:val="0"/>
        <w:spacing w:after="0" w:line="240" w:lineRule="auto"/>
        <w:jc w:val="both"/>
        <w:rPr>
          <w:rFonts w:ascii="Times New Roman" w:hAnsi="Times New Roman" w:cs="Times New Roman"/>
        </w:rPr>
      </w:pPr>
      <w:r w:rsidRPr="00362B56">
        <w:rPr>
          <w:rFonts w:ascii="Times New Roman" w:hAnsi="Times New Roman" w:cs="Times New Roman"/>
        </w:rPr>
        <w:t xml:space="preserve">           Η εκδήλωση πραγματοποιείται στο πλαίσιο της προκήρυξης των Δράσεων:</w:t>
      </w:r>
    </w:p>
    <w:p w:rsidR="00362B56" w:rsidRDefault="006E3405" w:rsidP="00362B56">
      <w:pPr>
        <w:pStyle w:val="a7"/>
        <w:numPr>
          <w:ilvl w:val="0"/>
          <w:numId w:val="6"/>
        </w:numPr>
        <w:autoSpaceDE w:val="0"/>
        <w:autoSpaceDN w:val="0"/>
        <w:adjustRightInd w:val="0"/>
        <w:jc w:val="both"/>
        <w:rPr>
          <w:sz w:val="22"/>
          <w:szCs w:val="22"/>
        </w:rPr>
      </w:pPr>
      <w:r w:rsidRPr="006E3405">
        <w:rPr>
          <w:b/>
          <w:i/>
          <w:sz w:val="22"/>
          <w:szCs w:val="22"/>
          <w:u w:val="single"/>
        </w:rPr>
        <w:t>«</w:t>
      </w:r>
      <w:hyperlink r:id="rId12" w:history="1">
        <w:r w:rsidR="00D8356C" w:rsidRPr="006E3405">
          <w:rPr>
            <w:b/>
            <w:i/>
            <w:sz w:val="22"/>
            <w:szCs w:val="22"/>
            <w:u w:val="single"/>
          </w:rPr>
          <w:t>Εργαλειοθήκη Ανταγωνιστικότητας για Μικρές και Πολύ Μικρές Επιχειρήσεις</w:t>
        </w:r>
      </w:hyperlink>
      <w:r>
        <w:rPr>
          <w:b/>
          <w:sz w:val="22"/>
          <w:szCs w:val="22"/>
          <w:u w:val="single"/>
        </w:rPr>
        <w:t>»</w:t>
      </w:r>
      <w:r w:rsidR="00D8356C" w:rsidRPr="00362B56">
        <w:rPr>
          <w:sz w:val="22"/>
          <w:szCs w:val="22"/>
          <w:u w:val="single"/>
        </w:rPr>
        <w:t>:</w:t>
      </w:r>
      <w:r w:rsidR="00D8356C" w:rsidRPr="00362B56">
        <w:rPr>
          <w:sz w:val="22"/>
          <w:szCs w:val="22"/>
        </w:rPr>
        <w:t xml:space="preserve"> Η Δράση στοχεύει στην ενίσχυση υφιστάμενων μικρών και πολύ μικρών επιχειρήσεων, προκειμένου να αναβαθμίσουν και να βελτιώσουν την ανταγωνιστική τους θέση στην εσωτερική και εξωτερική αγορά, επενδύοντας στον εκσυγχρονισμό του παραγωγικού εξοπλισμού τους και στην πιστοποίηση των προϊόντων τους. </w:t>
      </w:r>
    </w:p>
    <w:p w:rsidR="00362B56" w:rsidRDefault="00D8356C" w:rsidP="00362B56">
      <w:pPr>
        <w:pStyle w:val="a7"/>
        <w:numPr>
          <w:ilvl w:val="0"/>
          <w:numId w:val="6"/>
        </w:numPr>
        <w:autoSpaceDE w:val="0"/>
        <w:autoSpaceDN w:val="0"/>
        <w:adjustRightInd w:val="0"/>
        <w:jc w:val="both"/>
        <w:rPr>
          <w:sz w:val="22"/>
          <w:szCs w:val="22"/>
        </w:rPr>
      </w:pPr>
      <w:r w:rsidRPr="00362B56">
        <w:rPr>
          <w:b/>
          <w:sz w:val="22"/>
          <w:szCs w:val="22"/>
          <w:u w:val="single"/>
        </w:rPr>
        <w:t>Επιλέξιμοι Τομείς Δραστηριότητας</w:t>
      </w:r>
      <w:r w:rsidRPr="00362B56">
        <w:rPr>
          <w:rFonts w:ascii="Calibri" w:hAnsi="Calibri" w:cs="Calibri"/>
          <w:sz w:val="22"/>
          <w:szCs w:val="22"/>
        </w:rPr>
        <w:t xml:space="preserve">: </w:t>
      </w:r>
      <w:r w:rsidRPr="00362B56">
        <w:rPr>
          <w:sz w:val="22"/>
          <w:szCs w:val="22"/>
        </w:rPr>
        <w:t xml:space="preserve"> </w:t>
      </w:r>
      <w:proofErr w:type="spellStart"/>
      <w:r w:rsidRPr="00362B56">
        <w:rPr>
          <w:sz w:val="22"/>
          <w:szCs w:val="22"/>
        </w:rPr>
        <w:t>Αγροδιατροφή</w:t>
      </w:r>
      <w:proofErr w:type="spellEnd"/>
      <w:r w:rsidRPr="00362B56">
        <w:rPr>
          <w:sz w:val="22"/>
          <w:szCs w:val="22"/>
        </w:rPr>
        <w:t xml:space="preserve"> / Βιομηχανία </w:t>
      </w:r>
      <w:proofErr w:type="spellStart"/>
      <w:r w:rsidRPr="00362B56">
        <w:rPr>
          <w:sz w:val="22"/>
          <w:szCs w:val="22"/>
        </w:rPr>
        <w:t>Τροφίμων</w:t>
      </w:r>
      <w:r w:rsidRPr="00362B56">
        <w:rPr>
          <w:rFonts w:ascii="Calibri" w:hAnsi="Calibri" w:cs="Calibri"/>
          <w:sz w:val="22"/>
          <w:szCs w:val="22"/>
        </w:rPr>
        <w:t>,</w:t>
      </w:r>
      <w:r w:rsidRPr="00362B56">
        <w:rPr>
          <w:sz w:val="22"/>
          <w:szCs w:val="22"/>
        </w:rPr>
        <w:t>Ενέργεια,Εφοδιαστική</w:t>
      </w:r>
      <w:proofErr w:type="spellEnd"/>
      <w:r w:rsidRPr="00362B56">
        <w:rPr>
          <w:sz w:val="22"/>
          <w:szCs w:val="22"/>
        </w:rPr>
        <w:t xml:space="preserve"> </w:t>
      </w:r>
      <w:proofErr w:type="spellStart"/>
      <w:r w:rsidRPr="00362B56">
        <w:rPr>
          <w:sz w:val="22"/>
          <w:szCs w:val="22"/>
        </w:rPr>
        <w:t>Αλυσίδα,Πολιτιστικές</w:t>
      </w:r>
      <w:proofErr w:type="spellEnd"/>
      <w:r w:rsidRPr="00362B56">
        <w:rPr>
          <w:sz w:val="22"/>
          <w:szCs w:val="22"/>
        </w:rPr>
        <w:t xml:space="preserve"> και Δημιουργικές Βιομηχανίες (ΠΔΒ),</w:t>
      </w:r>
      <w:proofErr w:type="spellStart"/>
      <w:r w:rsidRPr="00362B56">
        <w:rPr>
          <w:sz w:val="22"/>
          <w:szCs w:val="22"/>
        </w:rPr>
        <w:t>Περιβάλλον,Τεχνολογίες</w:t>
      </w:r>
      <w:proofErr w:type="spellEnd"/>
      <w:r w:rsidRPr="00362B56">
        <w:rPr>
          <w:sz w:val="22"/>
          <w:szCs w:val="22"/>
        </w:rPr>
        <w:t xml:space="preserve"> Πληροφορικής και Επικοινωνίας (ΤΠΕ)</w:t>
      </w:r>
      <w:r w:rsidRPr="00362B56">
        <w:rPr>
          <w:rFonts w:ascii="Calibri" w:hAnsi="Calibri" w:cs="Calibri"/>
          <w:sz w:val="22"/>
          <w:szCs w:val="22"/>
        </w:rPr>
        <w:t>,</w:t>
      </w:r>
      <w:proofErr w:type="spellStart"/>
      <w:r w:rsidRPr="00362B56">
        <w:rPr>
          <w:sz w:val="22"/>
          <w:szCs w:val="22"/>
        </w:rPr>
        <w:t>Υγεία,Υλικά</w:t>
      </w:r>
      <w:proofErr w:type="spellEnd"/>
      <w:r w:rsidRPr="00362B56">
        <w:rPr>
          <w:sz w:val="22"/>
          <w:szCs w:val="22"/>
        </w:rPr>
        <w:t xml:space="preserve"> - Κατασκευές. </w:t>
      </w:r>
    </w:p>
    <w:p w:rsidR="00D8356C" w:rsidRPr="00362B56" w:rsidRDefault="00D8356C" w:rsidP="00362B56">
      <w:pPr>
        <w:pStyle w:val="a7"/>
        <w:numPr>
          <w:ilvl w:val="0"/>
          <w:numId w:val="6"/>
        </w:numPr>
        <w:autoSpaceDE w:val="0"/>
        <w:autoSpaceDN w:val="0"/>
        <w:adjustRightInd w:val="0"/>
        <w:jc w:val="both"/>
        <w:rPr>
          <w:sz w:val="22"/>
          <w:szCs w:val="22"/>
        </w:rPr>
      </w:pPr>
      <w:r w:rsidRPr="00362B56">
        <w:rPr>
          <w:b/>
          <w:sz w:val="22"/>
          <w:szCs w:val="22"/>
          <w:u w:val="single"/>
        </w:rPr>
        <w:t>Βασικές Προϋποθέσεις Συμμετοχής</w:t>
      </w:r>
      <w:r w:rsidR="00362B56" w:rsidRPr="00362B56">
        <w:rPr>
          <w:b/>
          <w:sz w:val="22"/>
          <w:szCs w:val="22"/>
          <w:u w:val="single"/>
        </w:rPr>
        <w:t xml:space="preserve"> :</w:t>
      </w:r>
      <w:r w:rsidRPr="00362B56">
        <w:rPr>
          <w:sz w:val="22"/>
          <w:szCs w:val="22"/>
        </w:rPr>
        <w:t xml:space="preserve">Οι επιχειρήσεις θα πρέπει να ικανοποιούν αθροιστικά τις παρακάτω προϋποθέσεις: </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Να έχουν κλείσει τουλάχιστον τρεις (3) διαχειριστικές χρήσεις δωδεκάμηνης διάρκειας </w:t>
      </w:r>
      <w:r w:rsidRPr="00362B56">
        <w:rPr>
          <w:rFonts w:ascii="Calibri" w:hAnsi="Calibri" w:cs="Calibri"/>
          <w:sz w:val="22"/>
          <w:szCs w:val="22"/>
        </w:rPr>
        <w:t></w:t>
      </w:r>
      <w:r w:rsidRPr="00362B56">
        <w:rPr>
          <w:sz w:val="22"/>
          <w:szCs w:val="22"/>
        </w:rPr>
        <w:t xml:space="preserve"> να διαθέτουν τους επιλέξιμους ΚΑΔ της επένδυσης, σύμφωνα με το Παράρτημα ΙII «ΕΠΙΛΕΞΙΜΕΣ ΔΡΑΣΤΗΡΙΟΤΗΤΕΣ (ΚΑΔ)».</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Να έχουν δύο (2) τουλάχιστον ΕΜΕ εξαρτημένης εργασίας πλήρους ή μερικής απασχόλησης το έτος που προηγείται της υποβολής του επενδυτικού σχεδίου. Επιδοτούμενες Δαπάνες </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Μηχανήματα – Εξοπλισμός έως 100% του επενδυτικού σχεδίου.</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Πιστοποίηση Προϊόντων – Υπηρεσιών – Διαδικασιών έως 100% του επενδυτικού σχεδίου </w:t>
      </w:r>
      <w:r w:rsidRPr="00362B56">
        <w:rPr>
          <w:rFonts w:ascii="Calibri" w:hAnsi="Calibri" w:cs="Calibri"/>
          <w:sz w:val="22"/>
          <w:szCs w:val="22"/>
        </w:rPr>
        <w:t></w:t>
      </w:r>
      <w:r w:rsidRPr="00362B56">
        <w:rPr>
          <w:sz w:val="22"/>
          <w:szCs w:val="22"/>
        </w:rPr>
        <w:t xml:space="preserve"> Συσκευασία – Ετικέτα – </w:t>
      </w:r>
      <w:proofErr w:type="spellStart"/>
      <w:r w:rsidRPr="00362B56">
        <w:rPr>
          <w:sz w:val="22"/>
          <w:szCs w:val="22"/>
        </w:rPr>
        <w:t>Branding</w:t>
      </w:r>
      <w:proofErr w:type="spellEnd"/>
      <w:r w:rsidRPr="00362B56">
        <w:rPr>
          <w:sz w:val="22"/>
          <w:szCs w:val="22"/>
        </w:rPr>
        <w:t xml:space="preserve"> έως 25% του επενδυτικού σχεδίου. </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 Ψηφιακή Προβολή </w:t>
      </w:r>
      <w:r w:rsidRPr="00362B56">
        <w:rPr>
          <w:rFonts w:ascii="Calibri" w:hAnsi="Calibri" w:cs="Calibri"/>
          <w:sz w:val="22"/>
          <w:szCs w:val="22"/>
        </w:rPr>
        <w:t></w:t>
      </w:r>
      <w:r w:rsidRPr="00362B56">
        <w:rPr>
          <w:sz w:val="22"/>
          <w:szCs w:val="22"/>
        </w:rPr>
        <w:t xml:space="preserve"> Συμβουλευτικές Υπηρεσίες – Τεχνικές Μελέτες.</w:t>
      </w:r>
    </w:p>
    <w:p w:rsidR="00362B56" w:rsidRDefault="00D8356C" w:rsidP="00362B56">
      <w:pPr>
        <w:pStyle w:val="a7"/>
        <w:numPr>
          <w:ilvl w:val="0"/>
          <w:numId w:val="6"/>
        </w:numPr>
        <w:autoSpaceDE w:val="0"/>
        <w:autoSpaceDN w:val="0"/>
        <w:adjustRightInd w:val="0"/>
        <w:jc w:val="both"/>
        <w:rPr>
          <w:sz w:val="22"/>
          <w:szCs w:val="22"/>
        </w:rPr>
      </w:pPr>
      <w:r w:rsidRPr="00362B56">
        <w:rPr>
          <w:sz w:val="22"/>
          <w:szCs w:val="22"/>
        </w:rPr>
        <w:t xml:space="preserve">Μεταφορικά Μέσα </w:t>
      </w:r>
      <w:r w:rsidRPr="00362B56">
        <w:rPr>
          <w:rFonts w:ascii="Calibri" w:hAnsi="Calibri" w:cs="Calibri"/>
          <w:sz w:val="22"/>
          <w:szCs w:val="22"/>
        </w:rPr>
        <w:t></w:t>
      </w:r>
      <w:r w:rsidRPr="00362B56">
        <w:rPr>
          <w:sz w:val="22"/>
          <w:szCs w:val="22"/>
        </w:rPr>
        <w:t xml:space="preserve"> Μισθολογικό Κόστος Εργαζομένων (νέο προσωπικό). </w:t>
      </w:r>
    </w:p>
    <w:p w:rsidR="00362B56" w:rsidRDefault="00362B56" w:rsidP="00362B56">
      <w:pPr>
        <w:pStyle w:val="a7"/>
        <w:autoSpaceDE w:val="0"/>
        <w:autoSpaceDN w:val="0"/>
        <w:adjustRightInd w:val="0"/>
        <w:jc w:val="both"/>
        <w:rPr>
          <w:sz w:val="22"/>
          <w:szCs w:val="22"/>
        </w:rPr>
      </w:pPr>
    </w:p>
    <w:p w:rsidR="00D8356C" w:rsidRPr="00362B56" w:rsidRDefault="00D8356C" w:rsidP="00362B56">
      <w:pPr>
        <w:pStyle w:val="a7"/>
        <w:numPr>
          <w:ilvl w:val="0"/>
          <w:numId w:val="6"/>
        </w:numPr>
        <w:autoSpaceDE w:val="0"/>
        <w:autoSpaceDN w:val="0"/>
        <w:adjustRightInd w:val="0"/>
        <w:jc w:val="both"/>
        <w:rPr>
          <w:sz w:val="22"/>
          <w:szCs w:val="22"/>
        </w:rPr>
      </w:pPr>
      <w:r w:rsidRPr="00362B56">
        <w:rPr>
          <w:b/>
          <w:sz w:val="22"/>
          <w:szCs w:val="22"/>
          <w:u w:val="single"/>
        </w:rPr>
        <w:lastRenderedPageBreak/>
        <w:t>Χρόνος Υλοποίησης Επενδυτικών Σχεδίων</w:t>
      </w:r>
      <w:r w:rsidRPr="00362B56">
        <w:rPr>
          <w:sz w:val="22"/>
          <w:szCs w:val="22"/>
        </w:rPr>
        <w:t xml:space="preserve"> μέχρι </w:t>
      </w:r>
      <w:proofErr w:type="spellStart"/>
      <w:r w:rsidRPr="00362B56">
        <w:rPr>
          <w:sz w:val="22"/>
          <w:szCs w:val="22"/>
        </w:rPr>
        <w:t>εικοσιτέσσερις</w:t>
      </w:r>
      <w:proofErr w:type="spellEnd"/>
      <w:r w:rsidRPr="00362B56">
        <w:rPr>
          <w:sz w:val="22"/>
          <w:szCs w:val="22"/>
        </w:rPr>
        <w:t xml:space="preserve"> (24) μήνες από την ημερομηνία έκδοσης της Απόφασης Ένταξης. Ηλεκτρονική Υποβολή.</w:t>
      </w:r>
    </w:p>
    <w:p w:rsidR="00D8356C" w:rsidRPr="00362B56" w:rsidRDefault="0010264F" w:rsidP="00362B56">
      <w:pPr>
        <w:pStyle w:val="a7"/>
        <w:numPr>
          <w:ilvl w:val="0"/>
          <w:numId w:val="6"/>
        </w:numPr>
        <w:autoSpaceDE w:val="0"/>
        <w:autoSpaceDN w:val="0"/>
        <w:adjustRightInd w:val="0"/>
        <w:jc w:val="both"/>
        <w:rPr>
          <w:sz w:val="22"/>
          <w:szCs w:val="22"/>
        </w:rPr>
      </w:pPr>
      <w:r w:rsidRPr="00362B56">
        <w:rPr>
          <w:b/>
          <w:sz w:val="22"/>
          <w:szCs w:val="22"/>
          <w:u w:val="single"/>
        </w:rPr>
        <w:t>Ηλεκτρονική υποβολή</w:t>
      </w:r>
      <w:r w:rsidRPr="00362B56">
        <w:rPr>
          <w:rFonts w:cstheme="minorHAnsi"/>
          <w:b/>
          <w:sz w:val="22"/>
          <w:szCs w:val="22"/>
          <w:u w:val="single"/>
        </w:rPr>
        <w:t>:</w:t>
      </w:r>
      <w:r w:rsidRPr="00362B56">
        <w:rPr>
          <w:sz w:val="22"/>
          <w:szCs w:val="22"/>
        </w:rPr>
        <w:t xml:space="preserve"> </w:t>
      </w:r>
      <w:r w:rsidR="00D8356C" w:rsidRPr="00362B56">
        <w:rPr>
          <w:sz w:val="22"/>
          <w:szCs w:val="22"/>
        </w:rPr>
        <w:t xml:space="preserve">Οι επιχειρήσεις υποβάλλουν ηλεκτρονική αίτηση χρηματοδότησης που συνοδεύεται και από ηλεκτρονικό φάκελο υποψηφιότητας στο Πληροφοριακό Σύστημα Κρατικών Ενισχύσεων (ΠΣΚΕ) </w:t>
      </w:r>
      <w:hyperlink r:id="rId13" w:history="1">
        <w:r w:rsidR="00D8356C" w:rsidRPr="00362B56">
          <w:rPr>
            <w:rStyle w:val="-"/>
            <w:sz w:val="22"/>
            <w:szCs w:val="22"/>
          </w:rPr>
          <w:t>www.ependyseis.gr/mis</w:t>
        </w:r>
      </w:hyperlink>
      <w:r w:rsidR="00D8356C" w:rsidRPr="00362B56">
        <w:rPr>
          <w:sz w:val="22"/>
          <w:szCs w:val="22"/>
        </w:rPr>
        <w:t>.</w:t>
      </w:r>
    </w:p>
    <w:p w:rsidR="0010264F" w:rsidRDefault="00D8356C" w:rsidP="00D8356C">
      <w:pPr>
        <w:pStyle w:val="a7"/>
        <w:autoSpaceDE w:val="0"/>
        <w:autoSpaceDN w:val="0"/>
        <w:adjustRightInd w:val="0"/>
        <w:jc w:val="both"/>
        <w:rPr>
          <w:sz w:val="22"/>
          <w:szCs w:val="22"/>
        </w:rPr>
      </w:pPr>
      <w:r w:rsidRPr="00362B56">
        <w:rPr>
          <w:sz w:val="22"/>
          <w:szCs w:val="22"/>
        </w:rPr>
        <w:t xml:space="preserve">Ο ηλεκτρονικός φάκελος υποψηφιότητας περιλαμβάνει τα απαιτούμενα δικαιολογητικά υποβολής/ένταξης του Παραρτήματος Ι σε μη επεξεργάσιμη ηλεκτρονική μορφή αρχείου (π.χ. αρχείο τύπου </w:t>
      </w:r>
      <w:proofErr w:type="spellStart"/>
      <w:r w:rsidRPr="00362B56">
        <w:rPr>
          <w:sz w:val="22"/>
          <w:szCs w:val="22"/>
        </w:rPr>
        <w:t>pdf</w:t>
      </w:r>
      <w:proofErr w:type="spellEnd"/>
      <w:r w:rsidRPr="00362B56">
        <w:rPr>
          <w:sz w:val="22"/>
          <w:szCs w:val="22"/>
        </w:rPr>
        <w:t xml:space="preserve">). </w:t>
      </w:r>
    </w:p>
    <w:p w:rsidR="00362B56" w:rsidRPr="00362B56" w:rsidRDefault="00362B56" w:rsidP="00D8356C">
      <w:pPr>
        <w:pStyle w:val="a7"/>
        <w:autoSpaceDE w:val="0"/>
        <w:autoSpaceDN w:val="0"/>
        <w:adjustRightInd w:val="0"/>
        <w:jc w:val="both"/>
        <w:rPr>
          <w:sz w:val="22"/>
          <w:szCs w:val="22"/>
        </w:rPr>
      </w:pPr>
    </w:p>
    <w:p w:rsidR="00BA7E71" w:rsidRPr="00362B56" w:rsidRDefault="00940848" w:rsidP="00362B56">
      <w:pPr>
        <w:pStyle w:val="a7"/>
        <w:numPr>
          <w:ilvl w:val="0"/>
          <w:numId w:val="6"/>
        </w:numPr>
        <w:autoSpaceDE w:val="0"/>
        <w:autoSpaceDN w:val="0"/>
        <w:adjustRightInd w:val="0"/>
        <w:jc w:val="both"/>
        <w:rPr>
          <w:sz w:val="22"/>
          <w:szCs w:val="22"/>
        </w:rPr>
      </w:pPr>
      <w:r w:rsidRPr="00362B56">
        <w:rPr>
          <w:b/>
          <w:sz w:val="22"/>
          <w:szCs w:val="22"/>
          <w:u w:val="single"/>
        </w:rPr>
        <w:t xml:space="preserve">Ημερομηνία Έναρξης Ηλεκτρονικής Υποβολής: </w:t>
      </w:r>
      <w:r w:rsidRPr="002570C4">
        <w:rPr>
          <w:b/>
          <w:sz w:val="22"/>
          <w:szCs w:val="22"/>
          <w:u w:val="single"/>
        </w:rPr>
        <w:t>20 Φεβρουαρίου 2019</w:t>
      </w:r>
      <w:r>
        <w:rPr>
          <w:b/>
          <w:sz w:val="22"/>
          <w:szCs w:val="22"/>
          <w:u w:val="single"/>
        </w:rPr>
        <w:t xml:space="preserve"> </w:t>
      </w:r>
      <w:r w:rsidRPr="002570C4">
        <w:rPr>
          <w:b/>
          <w:bCs/>
          <w:sz w:val="22"/>
          <w:szCs w:val="22"/>
        </w:rPr>
        <w:t>και ώρα 10:00:00</w:t>
      </w:r>
      <w:r w:rsidRPr="00362B56">
        <w:rPr>
          <w:sz w:val="22"/>
          <w:szCs w:val="22"/>
        </w:rPr>
        <w:t xml:space="preserve">. </w:t>
      </w:r>
      <w:r w:rsidR="00D8356C" w:rsidRPr="00362B56">
        <w:rPr>
          <w:sz w:val="22"/>
          <w:szCs w:val="22"/>
        </w:rPr>
        <w:t xml:space="preserve">Η πρόσκληση θα παραμείνει ανοιχτή για υποβολή αιτήσεων μέχρι εξαντλήσεως του διαθέσιμου προϋπολογισμού και το αργότερο μέχρι τη συμπλήρωση 18 μηνών από την αρχική δημοσίευση </w:t>
      </w:r>
      <w:proofErr w:type="spellStart"/>
      <w:r w:rsidR="00D8356C" w:rsidRPr="00362B56">
        <w:rPr>
          <w:sz w:val="22"/>
          <w:szCs w:val="22"/>
        </w:rPr>
        <w:t>της.Οι</w:t>
      </w:r>
      <w:proofErr w:type="spellEnd"/>
      <w:r w:rsidR="00D8356C" w:rsidRPr="00362B56">
        <w:rPr>
          <w:sz w:val="22"/>
          <w:szCs w:val="22"/>
        </w:rPr>
        <w:t xml:space="preserve"> αιτήσεις χρηματοδότησης θα αξιολογηθούν με σειρά προτεραιότητας, σύμφωνα με την ημερομηνία ηλεκτρονικής υποβολής του επενδυτικού σχεδίου.</w:t>
      </w:r>
    </w:p>
    <w:p w:rsidR="00D8356C" w:rsidRPr="006E3405" w:rsidRDefault="00D8356C" w:rsidP="00D8356C">
      <w:pPr>
        <w:pStyle w:val="a7"/>
        <w:autoSpaceDE w:val="0"/>
        <w:autoSpaceDN w:val="0"/>
        <w:adjustRightInd w:val="0"/>
        <w:jc w:val="both"/>
        <w:rPr>
          <w:i/>
          <w:sz w:val="22"/>
          <w:szCs w:val="22"/>
        </w:rPr>
      </w:pPr>
    </w:p>
    <w:p w:rsidR="0010264F" w:rsidRPr="00362B56" w:rsidRDefault="006E3405" w:rsidP="00D8356C">
      <w:pPr>
        <w:pStyle w:val="a7"/>
        <w:numPr>
          <w:ilvl w:val="0"/>
          <w:numId w:val="6"/>
        </w:numPr>
        <w:autoSpaceDE w:val="0"/>
        <w:autoSpaceDN w:val="0"/>
        <w:adjustRightInd w:val="0"/>
        <w:jc w:val="both"/>
        <w:rPr>
          <w:b/>
          <w:sz w:val="22"/>
          <w:szCs w:val="22"/>
          <w:u w:val="single"/>
        </w:rPr>
      </w:pPr>
      <w:r w:rsidRPr="006E3405">
        <w:rPr>
          <w:b/>
          <w:i/>
          <w:sz w:val="22"/>
          <w:szCs w:val="22"/>
          <w:u w:val="single"/>
        </w:rPr>
        <w:t>«</w:t>
      </w:r>
      <w:hyperlink r:id="rId14" w:history="1">
        <w:r w:rsidR="00D8356C" w:rsidRPr="006E3405">
          <w:rPr>
            <w:b/>
            <w:i/>
            <w:sz w:val="22"/>
            <w:szCs w:val="22"/>
            <w:u w:val="single"/>
          </w:rPr>
          <w:t>Εργαλειοθήκη Επιχειρηματικότητας: Εμπόριο - Εστίαση – Εκπαίδευση</w:t>
        </w:r>
      </w:hyperlink>
      <w:r w:rsidR="00D8356C" w:rsidRPr="006E3405">
        <w:rPr>
          <w:b/>
          <w:i/>
          <w:sz w:val="22"/>
          <w:szCs w:val="22"/>
          <w:u w:val="single"/>
        </w:rPr>
        <w:t>»</w:t>
      </w:r>
      <w:r w:rsidR="00D8356C" w:rsidRPr="006E3405">
        <w:rPr>
          <w:sz w:val="22"/>
          <w:szCs w:val="22"/>
          <w:u w:val="single"/>
        </w:rPr>
        <w:t>:</w:t>
      </w:r>
      <w:r w:rsidR="00D8356C" w:rsidRPr="00362B56">
        <w:rPr>
          <w:sz w:val="22"/>
          <w:szCs w:val="22"/>
        </w:rPr>
        <w:t xml:space="preserve"> Η Δράση στοχεύει στην ενίσχυση υφιστάμενων μικρών και πολύ μικρών επιχειρήσεων που δραστηριοποιούνται</w:t>
      </w:r>
      <w:r w:rsidR="0010264F" w:rsidRPr="00362B56">
        <w:rPr>
          <w:sz w:val="22"/>
          <w:szCs w:val="22"/>
        </w:rPr>
        <w:t>:</w:t>
      </w:r>
    </w:p>
    <w:p w:rsidR="0010264F" w:rsidRPr="00362B56" w:rsidRDefault="00D8356C" w:rsidP="0010264F">
      <w:pPr>
        <w:pStyle w:val="a7"/>
        <w:autoSpaceDE w:val="0"/>
        <w:autoSpaceDN w:val="0"/>
        <w:adjustRightInd w:val="0"/>
        <w:jc w:val="both"/>
        <w:rPr>
          <w:sz w:val="22"/>
          <w:szCs w:val="22"/>
        </w:rPr>
      </w:pPr>
      <w:r w:rsidRPr="00362B56">
        <w:rPr>
          <w:sz w:val="22"/>
          <w:szCs w:val="22"/>
        </w:rPr>
        <w:t xml:space="preserve">• στο λιανικό εμπόριο </w:t>
      </w:r>
    </w:p>
    <w:p w:rsidR="0010264F" w:rsidRPr="00362B56" w:rsidRDefault="00D8356C" w:rsidP="0010264F">
      <w:pPr>
        <w:pStyle w:val="a7"/>
        <w:autoSpaceDE w:val="0"/>
        <w:autoSpaceDN w:val="0"/>
        <w:adjustRightInd w:val="0"/>
        <w:jc w:val="both"/>
        <w:rPr>
          <w:sz w:val="22"/>
          <w:szCs w:val="22"/>
        </w:rPr>
      </w:pPr>
      <w:r w:rsidRPr="00362B56">
        <w:rPr>
          <w:sz w:val="22"/>
          <w:szCs w:val="22"/>
        </w:rPr>
        <w:t xml:space="preserve">• στην παροχή υπηρεσιών εστίασης </w:t>
      </w:r>
    </w:p>
    <w:p w:rsidR="00D8356C" w:rsidRPr="00362B56" w:rsidRDefault="00D8356C" w:rsidP="0010264F">
      <w:pPr>
        <w:pStyle w:val="a7"/>
        <w:autoSpaceDE w:val="0"/>
        <w:autoSpaceDN w:val="0"/>
        <w:adjustRightInd w:val="0"/>
        <w:jc w:val="both"/>
        <w:rPr>
          <w:sz w:val="22"/>
          <w:szCs w:val="22"/>
        </w:rPr>
      </w:pPr>
      <w:r w:rsidRPr="00362B56">
        <w:rPr>
          <w:sz w:val="22"/>
          <w:szCs w:val="22"/>
        </w:rPr>
        <w:t>• την παροχή υπηρεσιών ιδιωτικής εκπαίδευσης – κοινωνικής μέριμνας προκειμένου να αναβαθμίσουν το επίπεδο επιχειρησιακής οργάνωσης και λειτουργίας τους.</w:t>
      </w:r>
    </w:p>
    <w:p w:rsidR="0010264F" w:rsidRPr="00362B56" w:rsidRDefault="0010264F" w:rsidP="0010264F">
      <w:pPr>
        <w:pStyle w:val="a7"/>
        <w:autoSpaceDE w:val="0"/>
        <w:autoSpaceDN w:val="0"/>
        <w:adjustRightInd w:val="0"/>
        <w:jc w:val="both"/>
        <w:rPr>
          <w:sz w:val="22"/>
          <w:szCs w:val="22"/>
        </w:rPr>
      </w:pP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b/>
          <w:sz w:val="22"/>
          <w:szCs w:val="22"/>
          <w:u w:val="single"/>
        </w:rPr>
        <w:t>Βασικές Προϋποθέσεις Συμμετοχής:</w:t>
      </w:r>
      <w:r w:rsidRPr="00362B56">
        <w:rPr>
          <w:sz w:val="22"/>
          <w:szCs w:val="22"/>
        </w:rPr>
        <w:t xml:space="preserve"> Οι επιχειρήσεις θα πρέπει αθροιστικά να ικανοποιούν τις παρακάτω προϋποθέσεις: </w:t>
      </w: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 xml:space="preserve">Να έχουν την ιδιότητα των Μικρών και Πολύ Μικρών Επιχειρήσεων </w:t>
      </w: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 xml:space="preserve">Να έχουν κλείσει τουλάχιστον τρεις (3) διαχειριστικές χρήσεις δωδεκάμηνης διάρκειας </w:t>
      </w: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Να διαθέτουν έναν τουλάχιστον επιλέξιμο ΚΑΔ του Παραρτήματος ΙII «ΕΠΙΛΕΞΙΜΕΣ ΔΡΑΣΤΗΡΙΟΤΗΤΕΣ (ΚΑΔ)», ως ενεργή κύρια ή δευτερεύουσα δραστηριότητα, καθ’ όλη τη διάρκεια των τριών (3) αυτών διαχειριστικών χρήσεων.</w:t>
      </w:r>
    </w:p>
    <w:p w:rsidR="00362B56"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Να έχουν το έτος που προηγείται της ηλεκτρονικής υποβολής της πρότασης χρηματοδότησης, κατ’ ελάχιστον: • 1 ετήσια μονάδα εργασίας (ΕΜΕ) για τον κλάδο του λιανικού εμπορίου, • 2 ΕΜΕ για τον κλάδο της εστίασης και • 5 ΕΜΕ για τον κλάδο της ε</w:t>
      </w:r>
      <w:r w:rsidR="00362B56" w:rsidRPr="00362B56">
        <w:rPr>
          <w:sz w:val="22"/>
          <w:szCs w:val="22"/>
        </w:rPr>
        <w:t>κπαίδευσης-κοινωνικής μέριμνας.</w:t>
      </w:r>
    </w:p>
    <w:p w:rsidR="00362B56" w:rsidRPr="00362B56" w:rsidRDefault="00362B56" w:rsidP="00362B56">
      <w:pPr>
        <w:pStyle w:val="a7"/>
        <w:autoSpaceDE w:val="0"/>
        <w:autoSpaceDN w:val="0"/>
        <w:adjustRightInd w:val="0"/>
        <w:jc w:val="both"/>
        <w:rPr>
          <w:b/>
          <w:sz w:val="22"/>
          <w:szCs w:val="22"/>
          <w:u w:val="single"/>
        </w:rPr>
      </w:pPr>
    </w:p>
    <w:p w:rsidR="00362B56" w:rsidRPr="00362B56" w:rsidRDefault="00362B56" w:rsidP="00362B56">
      <w:pPr>
        <w:pStyle w:val="a7"/>
        <w:numPr>
          <w:ilvl w:val="0"/>
          <w:numId w:val="6"/>
        </w:numPr>
        <w:autoSpaceDE w:val="0"/>
        <w:autoSpaceDN w:val="0"/>
        <w:adjustRightInd w:val="0"/>
        <w:jc w:val="both"/>
        <w:rPr>
          <w:b/>
          <w:sz w:val="22"/>
          <w:szCs w:val="22"/>
          <w:u w:val="single"/>
        </w:rPr>
      </w:pPr>
      <w:r w:rsidRPr="00362B56">
        <w:rPr>
          <w:b/>
          <w:sz w:val="22"/>
          <w:szCs w:val="22"/>
        </w:rPr>
        <w:t xml:space="preserve"> </w:t>
      </w:r>
      <w:r w:rsidR="0010264F" w:rsidRPr="00362B56">
        <w:rPr>
          <w:rFonts w:eastAsiaTheme="minorHAnsi"/>
          <w:b/>
          <w:sz w:val="22"/>
          <w:szCs w:val="22"/>
          <w:lang w:eastAsia="en-US"/>
        </w:rPr>
        <w:t>Επιδοτούμενες Δαπάνες</w:t>
      </w:r>
      <w:r w:rsidR="0010264F" w:rsidRPr="00362B56">
        <w:rPr>
          <w:rFonts w:eastAsiaTheme="minorHAnsi"/>
          <w:sz w:val="22"/>
          <w:szCs w:val="22"/>
          <w:lang w:eastAsia="en-US"/>
        </w:rPr>
        <w:t>: Κτίρια, Εγ</w:t>
      </w:r>
      <w:r w:rsidRPr="00362B56">
        <w:rPr>
          <w:rFonts w:eastAsiaTheme="minorHAnsi"/>
          <w:sz w:val="22"/>
          <w:szCs w:val="22"/>
          <w:lang w:eastAsia="en-US"/>
        </w:rPr>
        <w:t xml:space="preserve">καταστάσεις και </w:t>
      </w:r>
      <w:r w:rsidR="004E6EAE">
        <w:rPr>
          <w:rFonts w:eastAsiaTheme="minorHAnsi"/>
          <w:sz w:val="22"/>
          <w:szCs w:val="22"/>
          <w:lang w:eastAsia="en-US"/>
        </w:rPr>
        <w:t>Περιβάλλων</w:t>
      </w:r>
      <w:r w:rsidRPr="00362B56">
        <w:rPr>
          <w:rFonts w:eastAsiaTheme="minorHAnsi"/>
          <w:sz w:val="22"/>
          <w:szCs w:val="22"/>
          <w:lang w:eastAsia="en-US"/>
        </w:rPr>
        <w:t xml:space="preserve"> Χώρο </w:t>
      </w:r>
      <w:r w:rsidR="0010264F" w:rsidRPr="00362B56">
        <w:rPr>
          <w:rFonts w:eastAsiaTheme="minorHAnsi"/>
          <w:sz w:val="22"/>
          <w:szCs w:val="22"/>
          <w:lang w:eastAsia="en-US"/>
        </w:rPr>
        <w:t>έως 100% του επενδυτικού σχεδίου.</w:t>
      </w:r>
    </w:p>
    <w:p w:rsidR="00362B56" w:rsidRPr="00362B56" w:rsidRDefault="00362B56" w:rsidP="00362B56">
      <w:pPr>
        <w:pStyle w:val="a7"/>
        <w:rPr>
          <w:b/>
          <w:sz w:val="22"/>
          <w:szCs w:val="22"/>
          <w:u w:val="single"/>
        </w:rPr>
      </w:pPr>
    </w:p>
    <w:p w:rsidR="00362B56" w:rsidRPr="00362B56" w:rsidRDefault="00362B56" w:rsidP="00362B56">
      <w:pPr>
        <w:pStyle w:val="a7"/>
        <w:autoSpaceDE w:val="0"/>
        <w:autoSpaceDN w:val="0"/>
        <w:adjustRightInd w:val="0"/>
        <w:jc w:val="both"/>
        <w:rPr>
          <w:b/>
          <w:sz w:val="22"/>
          <w:szCs w:val="22"/>
          <w:u w:val="single"/>
        </w:rPr>
      </w:pPr>
    </w:p>
    <w:p w:rsidR="00362B56" w:rsidRPr="00362B56" w:rsidRDefault="0010264F" w:rsidP="00362B56">
      <w:pPr>
        <w:pStyle w:val="a7"/>
        <w:numPr>
          <w:ilvl w:val="0"/>
          <w:numId w:val="6"/>
        </w:numPr>
        <w:autoSpaceDE w:val="0"/>
        <w:autoSpaceDN w:val="0"/>
        <w:adjustRightInd w:val="0"/>
        <w:jc w:val="both"/>
        <w:rPr>
          <w:b/>
          <w:sz w:val="22"/>
          <w:szCs w:val="22"/>
          <w:u w:val="single"/>
        </w:rPr>
      </w:pPr>
      <w:r w:rsidRPr="00362B56">
        <w:rPr>
          <w:rFonts w:eastAsiaTheme="minorHAnsi"/>
          <w:b/>
          <w:sz w:val="22"/>
          <w:szCs w:val="22"/>
          <w:lang w:eastAsia="en-US"/>
        </w:rPr>
        <w:t>Παρεμβάσεις για:</w:t>
      </w:r>
      <w:r w:rsidR="00362B56" w:rsidRPr="00362B56">
        <w:rPr>
          <w:rFonts w:eastAsiaTheme="minorHAnsi"/>
          <w:sz w:val="22"/>
          <w:szCs w:val="22"/>
          <w:lang w:eastAsia="en-US"/>
        </w:rPr>
        <w:t xml:space="preserve"> </w:t>
      </w:r>
      <w:r w:rsidR="0025232B" w:rsidRPr="00362B56">
        <w:rPr>
          <w:rFonts w:eastAsiaTheme="minorHAnsi"/>
          <w:sz w:val="22"/>
          <w:szCs w:val="22"/>
          <w:lang w:eastAsia="en-US"/>
        </w:rPr>
        <w:t>Εξοικονόμηση</w:t>
      </w:r>
      <w:r w:rsidRPr="00362B56">
        <w:rPr>
          <w:rFonts w:eastAsiaTheme="minorHAnsi"/>
          <w:sz w:val="22"/>
          <w:szCs w:val="22"/>
          <w:lang w:eastAsia="en-US"/>
        </w:rPr>
        <w:t xml:space="preserve"> </w:t>
      </w:r>
      <w:r w:rsidR="0025232B" w:rsidRPr="00362B56">
        <w:rPr>
          <w:rFonts w:eastAsiaTheme="minorHAnsi"/>
          <w:sz w:val="22"/>
          <w:szCs w:val="22"/>
          <w:lang w:eastAsia="en-US"/>
        </w:rPr>
        <w:t>ενέργειας, αναβάθμιση</w:t>
      </w:r>
      <w:r w:rsidRPr="00362B56">
        <w:rPr>
          <w:rFonts w:eastAsiaTheme="minorHAnsi"/>
          <w:sz w:val="22"/>
          <w:szCs w:val="22"/>
          <w:lang w:eastAsia="en-US"/>
        </w:rPr>
        <w:t xml:space="preserve"> της υγιεινής και </w:t>
      </w:r>
      <w:r w:rsidR="0025232B" w:rsidRPr="00362B56">
        <w:rPr>
          <w:rFonts w:eastAsiaTheme="minorHAnsi"/>
          <w:sz w:val="22"/>
          <w:szCs w:val="22"/>
          <w:lang w:eastAsia="en-US"/>
        </w:rPr>
        <w:t>ασφάλειας, διευκόλυνση</w:t>
      </w:r>
      <w:r w:rsidRPr="00362B56">
        <w:rPr>
          <w:rFonts w:eastAsiaTheme="minorHAnsi"/>
          <w:sz w:val="22"/>
          <w:szCs w:val="22"/>
          <w:lang w:eastAsia="en-US"/>
        </w:rPr>
        <w:t xml:space="preserve"> προσβασιμότητας </w:t>
      </w:r>
      <w:proofErr w:type="spellStart"/>
      <w:r w:rsidRPr="00362B56">
        <w:rPr>
          <w:rFonts w:eastAsiaTheme="minorHAnsi"/>
          <w:sz w:val="22"/>
          <w:szCs w:val="22"/>
          <w:lang w:eastAsia="en-US"/>
        </w:rPr>
        <w:t>ΑμΕΑ,μηχανήματα</w:t>
      </w:r>
      <w:proofErr w:type="spellEnd"/>
      <w:r w:rsidRPr="00362B56">
        <w:rPr>
          <w:rFonts w:eastAsiaTheme="minorHAnsi"/>
          <w:sz w:val="22"/>
          <w:szCs w:val="22"/>
          <w:lang w:eastAsia="en-US"/>
        </w:rPr>
        <w:t xml:space="preserve">-Εξοπλισμός έως 100% του επενδυτικού σχεδίου. </w:t>
      </w:r>
    </w:p>
    <w:p w:rsidR="00362B56" w:rsidRDefault="00362B56" w:rsidP="00362B56">
      <w:pPr>
        <w:autoSpaceDE w:val="0"/>
        <w:autoSpaceDN w:val="0"/>
        <w:adjustRightInd w:val="0"/>
        <w:jc w:val="both"/>
        <w:rPr>
          <w:b/>
          <w:u w:val="single"/>
        </w:rPr>
      </w:pPr>
    </w:p>
    <w:p w:rsidR="00362B56" w:rsidRDefault="00362B56" w:rsidP="00362B56">
      <w:pPr>
        <w:autoSpaceDE w:val="0"/>
        <w:autoSpaceDN w:val="0"/>
        <w:adjustRightInd w:val="0"/>
        <w:jc w:val="both"/>
        <w:rPr>
          <w:b/>
          <w:u w:val="single"/>
        </w:rPr>
      </w:pPr>
    </w:p>
    <w:p w:rsidR="006E3405" w:rsidRPr="00362B56" w:rsidRDefault="006E3405" w:rsidP="00362B56">
      <w:pPr>
        <w:autoSpaceDE w:val="0"/>
        <w:autoSpaceDN w:val="0"/>
        <w:adjustRightInd w:val="0"/>
        <w:jc w:val="both"/>
        <w:rPr>
          <w:b/>
          <w:u w:val="single"/>
        </w:rPr>
      </w:pPr>
    </w:p>
    <w:p w:rsidR="005D47A0" w:rsidRPr="005D47A0" w:rsidRDefault="0010264F" w:rsidP="00362B56">
      <w:pPr>
        <w:pStyle w:val="a7"/>
        <w:numPr>
          <w:ilvl w:val="0"/>
          <w:numId w:val="6"/>
        </w:numPr>
        <w:autoSpaceDE w:val="0"/>
        <w:autoSpaceDN w:val="0"/>
        <w:adjustRightInd w:val="0"/>
        <w:jc w:val="both"/>
        <w:rPr>
          <w:b/>
          <w:sz w:val="22"/>
          <w:szCs w:val="22"/>
          <w:u w:val="single"/>
        </w:rPr>
      </w:pPr>
      <w:r w:rsidRPr="00362B56">
        <w:rPr>
          <w:b/>
          <w:sz w:val="22"/>
          <w:szCs w:val="22"/>
        </w:rPr>
        <w:t>Προμήθεια και εγκατάσταση εξοπλισμού για:</w:t>
      </w:r>
      <w:r w:rsidRPr="00362B56">
        <w:rPr>
          <w:sz w:val="22"/>
          <w:szCs w:val="22"/>
        </w:rPr>
        <w:t xml:space="preserve"> εξοικονόμηση </w:t>
      </w:r>
      <w:r w:rsidR="005D47A0" w:rsidRPr="00362B56">
        <w:rPr>
          <w:sz w:val="22"/>
          <w:szCs w:val="22"/>
        </w:rPr>
        <w:t>ενέργειας, αναβάθμιση</w:t>
      </w:r>
      <w:r w:rsidRPr="00362B56">
        <w:rPr>
          <w:sz w:val="22"/>
          <w:szCs w:val="22"/>
        </w:rPr>
        <w:t xml:space="preserve"> της υγιεινής και ασφάλειας στους χώρους της </w:t>
      </w:r>
      <w:r w:rsidR="005D47A0" w:rsidRPr="00362B56">
        <w:rPr>
          <w:sz w:val="22"/>
          <w:szCs w:val="22"/>
        </w:rPr>
        <w:t>επιχείρησης, προμήθεια</w:t>
      </w:r>
      <w:r w:rsidRPr="00362B56">
        <w:rPr>
          <w:sz w:val="22"/>
          <w:szCs w:val="22"/>
        </w:rPr>
        <w:t xml:space="preserve"> και εγκατάσταση εξοπλισμού ΤΠΕ, Μεταφορικά μέσα • μέχρι 25.000 € και έως 30% του επενδυτικού σχεδίου για επιχειρήσεις λιανεμπορίου-εστίασης • έως 100% για επιχειρήσεις εκπαίδευσης-κοινωνικής </w:t>
      </w:r>
      <w:r w:rsidR="005D47A0" w:rsidRPr="00362B56">
        <w:rPr>
          <w:sz w:val="22"/>
          <w:szCs w:val="22"/>
        </w:rPr>
        <w:t>μέριμνας, Ψηφιακή</w:t>
      </w:r>
      <w:r w:rsidRPr="00362B56">
        <w:rPr>
          <w:sz w:val="22"/>
          <w:szCs w:val="22"/>
        </w:rPr>
        <w:t xml:space="preserve"> </w:t>
      </w:r>
      <w:r w:rsidR="005D47A0" w:rsidRPr="00362B56">
        <w:rPr>
          <w:sz w:val="22"/>
          <w:szCs w:val="22"/>
        </w:rPr>
        <w:t>Προβολή, Πιστοποίηση</w:t>
      </w:r>
      <w:r w:rsidRPr="00362B56">
        <w:rPr>
          <w:sz w:val="22"/>
          <w:szCs w:val="22"/>
        </w:rPr>
        <w:t xml:space="preserve"> υπηρεσιών ή/και </w:t>
      </w:r>
      <w:r w:rsidR="005D47A0" w:rsidRPr="00362B56">
        <w:rPr>
          <w:sz w:val="22"/>
          <w:szCs w:val="22"/>
        </w:rPr>
        <w:t>διαδικασιών, Μισθολογικό</w:t>
      </w:r>
      <w:r w:rsidRPr="00362B56">
        <w:rPr>
          <w:sz w:val="22"/>
          <w:szCs w:val="22"/>
        </w:rPr>
        <w:t xml:space="preserve"> κόστος εργαζομένων (νέο προσωπικό),Δαπάνες Μελετών/Κατάρτισης/Παρακολούθησης του επενδυτικού σχεδίου. </w:t>
      </w:r>
    </w:p>
    <w:p w:rsidR="00362B56" w:rsidRPr="00362B56" w:rsidRDefault="0010264F" w:rsidP="00362B56">
      <w:pPr>
        <w:pStyle w:val="a7"/>
        <w:numPr>
          <w:ilvl w:val="0"/>
          <w:numId w:val="6"/>
        </w:numPr>
        <w:autoSpaceDE w:val="0"/>
        <w:autoSpaceDN w:val="0"/>
        <w:adjustRightInd w:val="0"/>
        <w:jc w:val="both"/>
        <w:rPr>
          <w:b/>
          <w:sz w:val="22"/>
          <w:szCs w:val="22"/>
          <w:u w:val="single"/>
        </w:rPr>
      </w:pPr>
      <w:r w:rsidRPr="005D47A0">
        <w:rPr>
          <w:b/>
          <w:sz w:val="22"/>
          <w:szCs w:val="22"/>
        </w:rPr>
        <w:t>Χρόνος Υλοποίησης Επενδυτικών Σχεδίων</w:t>
      </w:r>
      <w:r w:rsidR="005D47A0">
        <w:rPr>
          <w:sz w:val="22"/>
          <w:szCs w:val="22"/>
        </w:rPr>
        <w:t>:</w:t>
      </w:r>
      <w:r w:rsidRPr="00362B56">
        <w:rPr>
          <w:sz w:val="22"/>
          <w:szCs w:val="22"/>
        </w:rPr>
        <w:t xml:space="preserve"> Μέχρι </w:t>
      </w:r>
      <w:proofErr w:type="spellStart"/>
      <w:r w:rsidRPr="00362B56">
        <w:rPr>
          <w:sz w:val="22"/>
          <w:szCs w:val="22"/>
        </w:rPr>
        <w:t>εικοσιτέσσερις</w:t>
      </w:r>
      <w:proofErr w:type="spellEnd"/>
      <w:r w:rsidRPr="00362B56">
        <w:rPr>
          <w:sz w:val="22"/>
          <w:szCs w:val="22"/>
        </w:rPr>
        <w:t xml:space="preserve"> (24) μήνες από την ημερομηνία έκδοσης της Απόφασης Ένταξης. Οι επιχειρήσεις θα πρέπει να υλοποιήσουν το 30% του εγκεκριμένου επιχορηγούμενου προϋπολογισμού της επένδυσης, τους πρώτους δώδεκα (12) μήνες από την ημερομηνία έκδοσης της Απόφασης Ένταξης. </w:t>
      </w:r>
    </w:p>
    <w:p w:rsidR="00362B56" w:rsidRPr="00362B56" w:rsidRDefault="00362B56" w:rsidP="00362B56">
      <w:pPr>
        <w:pStyle w:val="a7"/>
        <w:rPr>
          <w:sz w:val="22"/>
          <w:szCs w:val="22"/>
        </w:rPr>
      </w:pPr>
    </w:p>
    <w:p w:rsidR="00362B56" w:rsidRPr="00362B56" w:rsidRDefault="0010264F" w:rsidP="0010264F">
      <w:pPr>
        <w:pStyle w:val="a7"/>
        <w:numPr>
          <w:ilvl w:val="0"/>
          <w:numId w:val="6"/>
        </w:numPr>
        <w:autoSpaceDE w:val="0"/>
        <w:autoSpaceDN w:val="0"/>
        <w:adjustRightInd w:val="0"/>
        <w:jc w:val="both"/>
        <w:rPr>
          <w:b/>
          <w:sz w:val="22"/>
          <w:szCs w:val="22"/>
          <w:u w:val="single"/>
        </w:rPr>
      </w:pPr>
      <w:r w:rsidRPr="005D47A0">
        <w:rPr>
          <w:b/>
          <w:sz w:val="22"/>
          <w:szCs w:val="22"/>
        </w:rPr>
        <w:t>Ηλεκτρονική υποβολή</w:t>
      </w:r>
      <w:r w:rsidRPr="00362B56">
        <w:rPr>
          <w:sz w:val="22"/>
          <w:szCs w:val="22"/>
        </w:rPr>
        <w:t xml:space="preserve">: Οι επιχειρήσεις υποβάλλουν ηλεκτρονική αίτηση χρηματοδότησης που συνοδεύεται και από ηλεκτρονικό φάκελο υποψηφιότητας στο Πληροφοριακό Σύστημα Κρατικών Ενισχύσεων (ΠΣΚΕ) www.ependyseis.gr/mis. Ο ηλεκτρονικός φάκελος υποψηφιότητας περιλαμβάνει τα απαιτούμενα δικαιολογητικά υποβολής/ένταξης του Παραρτήματος Ι σε μη επεξεργάσιμη ηλεκτρονική μορφή αρχείου (π.χ. αρχείο τύπου </w:t>
      </w:r>
      <w:proofErr w:type="spellStart"/>
      <w:r w:rsidRPr="00362B56">
        <w:rPr>
          <w:sz w:val="22"/>
          <w:szCs w:val="22"/>
        </w:rPr>
        <w:t>pdf</w:t>
      </w:r>
      <w:proofErr w:type="spellEnd"/>
      <w:r w:rsidRPr="00362B56">
        <w:rPr>
          <w:sz w:val="22"/>
          <w:szCs w:val="22"/>
        </w:rPr>
        <w:t>). Οι δαπάνες είναι επιλέξιμες από την ημερομηνία δημοσίευσης της πρόσκλησης. Η αξιολόγηση των επενδυτικών σχεδίων γίνεται βάσει αντικειμενικών κριτηρίων, όπως αυτά περιγράφονται στους πίνακες των κριτηρίων Αξιολόγησης.</w:t>
      </w:r>
    </w:p>
    <w:p w:rsidR="00362B56" w:rsidRPr="00362B56" w:rsidRDefault="00362B56" w:rsidP="00362B56">
      <w:pPr>
        <w:pStyle w:val="a7"/>
        <w:rPr>
          <w:b/>
          <w:sz w:val="22"/>
          <w:szCs w:val="22"/>
          <w:u w:val="single"/>
        </w:rPr>
      </w:pPr>
    </w:p>
    <w:p w:rsidR="00940848" w:rsidRPr="002570C4" w:rsidRDefault="00940848" w:rsidP="00940848">
      <w:pPr>
        <w:pStyle w:val="a7"/>
        <w:numPr>
          <w:ilvl w:val="0"/>
          <w:numId w:val="6"/>
        </w:numPr>
        <w:autoSpaceDE w:val="0"/>
        <w:autoSpaceDN w:val="0"/>
        <w:adjustRightInd w:val="0"/>
        <w:jc w:val="both"/>
        <w:rPr>
          <w:b/>
          <w:sz w:val="22"/>
          <w:szCs w:val="22"/>
          <w:u w:val="single"/>
        </w:rPr>
      </w:pPr>
      <w:r w:rsidRPr="00362B56">
        <w:rPr>
          <w:b/>
          <w:sz w:val="22"/>
          <w:szCs w:val="22"/>
          <w:u w:val="single"/>
        </w:rPr>
        <w:t xml:space="preserve">Ημερομηνία Έναρξης Ηλεκτρονικής Υποβολής: </w:t>
      </w:r>
      <w:r w:rsidRPr="002570C4">
        <w:rPr>
          <w:b/>
          <w:sz w:val="22"/>
          <w:szCs w:val="22"/>
          <w:u w:val="single"/>
        </w:rPr>
        <w:t xml:space="preserve">27 Φεβρουαρίου 2019 </w:t>
      </w:r>
      <w:r w:rsidRPr="002570C4">
        <w:rPr>
          <w:b/>
          <w:bCs/>
          <w:sz w:val="22"/>
          <w:szCs w:val="22"/>
          <w:u w:val="single"/>
        </w:rPr>
        <w:t>και</w:t>
      </w:r>
      <w:r w:rsidRPr="002570C4">
        <w:rPr>
          <w:b/>
          <w:sz w:val="22"/>
          <w:szCs w:val="22"/>
          <w:u w:val="single"/>
        </w:rPr>
        <w:t xml:space="preserve"> η ημερομηνία λήξης ηλεκτρονικών υποβολών αιτήσεων </w:t>
      </w:r>
      <w:r w:rsidRPr="002570C4">
        <w:rPr>
          <w:b/>
          <w:bCs/>
          <w:sz w:val="22"/>
          <w:szCs w:val="22"/>
          <w:u w:val="single"/>
        </w:rPr>
        <w:t xml:space="preserve">09 </w:t>
      </w:r>
      <w:r>
        <w:rPr>
          <w:b/>
          <w:bCs/>
          <w:sz w:val="22"/>
          <w:szCs w:val="22"/>
          <w:u w:val="single"/>
        </w:rPr>
        <w:t>Μ</w:t>
      </w:r>
      <w:r w:rsidRPr="002570C4">
        <w:rPr>
          <w:b/>
          <w:bCs/>
          <w:sz w:val="22"/>
          <w:szCs w:val="22"/>
          <w:u w:val="single"/>
        </w:rPr>
        <w:t>αΐου 2019 και ώρα 23:59:59</w:t>
      </w:r>
      <w:r w:rsidRPr="002570C4">
        <w:rPr>
          <w:b/>
          <w:sz w:val="22"/>
          <w:szCs w:val="22"/>
          <w:u w:val="single"/>
        </w:rPr>
        <w:t>.</w:t>
      </w:r>
    </w:p>
    <w:p w:rsidR="00BA7E71" w:rsidRPr="00362B56" w:rsidRDefault="00BA7E71" w:rsidP="00BA7E71">
      <w:pPr>
        <w:autoSpaceDE w:val="0"/>
        <w:autoSpaceDN w:val="0"/>
        <w:adjustRightInd w:val="0"/>
        <w:spacing w:after="0" w:line="240" w:lineRule="auto"/>
        <w:jc w:val="both"/>
        <w:rPr>
          <w:rFonts w:ascii="Times New Roman" w:hAnsi="Times New Roman" w:cs="Times New Roman"/>
          <w:b/>
          <w:color w:val="000000" w:themeColor="text1"/>
          <w:u w:val="single"/>
        </w:rPr>
      </w:pPr>
    </w:p>
    <w:p w:rsidR="00BA7E71" w:rsidRPr="00362B56" w:rsidRDefault="00BA7E71" w:rsidP="00BA7E71">
      <w:pPr>
        <w:pStyle w:val="Web"/>
        <w:jc w:val="both"/>
        <w:rPr>
          <w:sz w:val="22"/>
          <w:szCs w:val="22"/>
        </w:rPr>
      </w:pPr>
    </w:p>
    <w:p w:rsidR="00BA7E71" w:rsidRPr="00362B56" w:rsidRDefault="00BA7E71" w:rsidP="00BA7E71">
      <w:pPr>
        <w:pStyle w:val="Web"/>
        <w:jc w:val="both"/>
        <w:rPr>
          <w:sz w:val="22"/>
          <w:szCs w:val="22"/>
        </w:rPr>
      </w:pPr>
      <w:r w:rsidRPr="00362B56">
        <w:rPr>
          <w:sz w:val="22"/>
          <w:szCs w:val="22"/>
        </w:rPr>
        <w:t xml:space="preserve">Η Δημόσια Δαπάνη </w:t>
      </w:r>
      <w:r w:rsidR="00362B56" w:rsidRPr="00362B56">
        <w:rPr>
          <w:sz w:val="22"/>
          <w:szCs w:val="22"/>
        </w:rPr>
        <w:t>και των δύο</w:t>
      </w:r>
      <w:r w:rsidRPr="00362B56">
        <w:rPr>
          <w:sz w:val="22"/>
          <w:szCs w:val="22"/>
        </w:rPr>
        <w:t xml:space="preserve"> Δράσεων συγχρηματοδοτείται από Εθνικούς Πόρους και την Ευρωπαϊκή Ένωση και ειδικότερα από το Ευρωπαϊκό Ταμείο Περιφερειακής Ανάπτυξης (ΕΤΠΑ) στο πλαίσιο του Επιχειρησιακού Προγράμματος «Ανταγωνιστικότητα, Επιχειρηματικότητα και Καινοτομία (</w:t>
      </w:r>
      <w:proofErr w:type="spellStart"/>
      <w:r w:rsidRPr="00362B56">
        <w:rPr>
          <w:sz w:val="22"/>
          <w:szCs w:val="22"/>
        </w:rPr>
        <w:t>ΕΠΑνΕΚ</w:t>
      </w:r>
      <w:proofErr w:type="spellEnd"/>
      <w:r w:rsidRPr="00362B56">
        <w:rPr>
          <w:sz w:val="22"/>
          <w:szCs w:val="22"/>
        </w:rPr>
        <w:t>)» του ΕΣΠΑ 2014 – 2020.</w:t>
      </w:r>
    </w:p>
    <w:p w:rsidR="00BA7E71" w:rsidRDefault="00BA7E71" w:rsidP="00BA7E71">
      <w:pPr>
        <w:pStyle w:val="Web"/>
        <w:jc w:val="both"/>
        <w:rPr>
          <w:sz w:val="22"/>
          <w:szCs w:val="22"/>
        </w:rPr>
      </w:pPr>
    </w:p>
    <w:p w:rsidR="00BA7E71" w:rsidRDefault="00BA7E71" w:rsidP="00BA7E71">
      <w:pPr>
        <w:pStyle w:val="Web"/>
        <w:jc w:val="both"/>
        <w:rPr>
          <w:rFonts w:eastAsia="Times New Roman"/>
          <w:sz w:val="22"/>
          <w:szCs w:val="22"/>
        </w:rPr>
      </w:pPr>
      <w:r>
        <w:rPr>
          <w:sz w:val="22"/>
          <w:szCs w:val="22"/>
        </w:rPr>
        <w:t>Στην εκδήλωση ο</w:t>
      </w:r>
      <w:r>
        <w:rPr>
          <w:rFonts w:eastAsia="Times New Roman"/>
          <w:sz w:val="22"/>
          <w:szCs w:val="22"/>
        </w:rPr>
        <w:t xml:space="preserve">ι ενδιαφερόμενοι θα έχουν τη δυνατότητα να πληροφορηθούν σε βάθος για τις δράσεις, να απευθύνουν ερωτήσεις και να αποκτήσουν μια ολοκληρωμένη εικόνα που θα τους βοηθήσει να υποβάλουν πλήρεις αιτήσεις. </w:t>
      </w:r>
    </w:p>
    <w:p w:rsidR="00BA7E71" w:rsidRDefault="00BA7E71" w:rsidP="00BA7E71">
      <w:pPr>
        <w:spacing w:after="0" w:line="240" w:lineRule="auto"/>
        <w:rPr>
          <w:rFonts w:ascii="Times New Roman" w:eastAsia="Times New Roman" w:hAnsi="Times New Roman" w:cs="Times New Roman"/>
          <w:b/>
          <w:lang w:eastAsia="el-GR"/>
        </w:rPr>
      </w:pPr>
    </w:p>
    <w:p w:rsidR="00BA7E71" w:rsidRDefault="00BA7E71" w:rsidP="00BA7E71">
      <w:pPr>
        <w:ind w:left="-567" w:right="-483"/>
        <w:jc w:val="both"/>
        <w:rPr>
          <w:rFonts w:ascii="Times New Roman" w:eastAsia="Times New Roman" w:hAnsi="Times New Roman" w:cs="Times New Roman"/>
          <w:b/>
          <w:lang w:eastAsia="el-GR"/>
        </w:rPr>
      </w:pPr>
    </w:p>
    <w:p w:rsidR="00201666" w:rsidRPr="003215FF" w:rsidRDefault="00201666" w:rsidP="003215FF">
      <w:pPr>
        <w:spacing w:after="0" w:line="240" w:lineRule="auto"/>
        <w:rPr>
          <w:rFonts w:ascii="Times New Roman" w:eastAsia="Times New Roman" w:hAnsi="Times New Roman" w:cs="Times New Roman"/>
          <w:b/>
          <w:lang w:eastAsia="el-GR"/>
        </w:rPr>
      </w:pPr>
    </w:p>
    <w:sectPr w:rsidR="00201666" w:rsidRPr="003215FF" w:rsidSect="002A6C8B">
      <w:headerReference w:type="default" r:id="rId15"/>
      <w:footerReference w:type="default" r:id="rId16"/>
      <w:pgSz w:w="11906" w:h="16838"/>
      <w:pgMar w:top="1418" w:right="1418" w:bottom="1418" w:left="1531" w:header="709"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10B" w:rsidRDefault="0071010B" w:rsidP="0090111B">
      <w:pPr>
        <w:spacing w:after="0" w:line="240" w:lineRule="auto"/>
      </w:pPr>
      <w:r>
        <w:separator/>
      </w:r>
    </w:p>
  </w:endnote>
  <w:endnote w:type="continuationSeparator" w:id="0">
    <w:p w:rsidR="0071010B" w:rsidRDefault="0071010B" w:rsidP="0090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E0" w:rsidRDefault="000D6CF4" w:rsidP="000D22A1">
    <w:pPr>
      <w:pStyle w:val="a5"/>
      <w:tabs>
        <w:tab w:val="clear" w:pos="8306"/>
        <w:tab w:val="right" w:pos="8931"/>
      </w:tabs>
      <w:ind w:right="-341"/>
      <w:rPr>
        <w:rFonts w:ascii="Tahoma" w:hAnsi="Tahoma" w:cs="Tahoma"/>
        <w:b/>
        <w:color w:val="1F497D" w:themeColor="text2"/>
        <w:sz w:val="16"/>
        <w:szCs w:val="16"/>
      </w:rPr>
    </w:pPr>
    <w:r>
      <w:rPr>
        <w:noProof/>
        <w:lang w:eastAsia="el-GR"/>
      </w:rPr>
      <mc:AlternateContent>
        <mc:Choice Requires="wps">
          <w:drawing>
            <wp:anchor distT="0" distB="0" distL="114300" distR="114300" simplePos="0" relativeHeight="251663872" behindDoc="0" locked="0" layoutInCell="1" allowOverlap="1" wp14:anchorId="3FD3BACF" wp14:editId="38B25AC9">
              <wp:simplePos x="0" y="0"/>
              <wp:positionH relativeFrom="column">
                <wp:posOffset>7543165</wp:posOffset>
              </wp:positionH>
              <wp:positionV relativeFrom="paragraph">
                <wp:posOffset>259080</wp:posOffset>
              </wp:positionV>
              <wp:extent cx="1556385" cy="904875"/>
              <wp:effectExtent l="0" t="0" r="5715" b="9525"/>
              <wp:wrapNone/>
              <wp:docPr id="14" name="Πλαίσιο κειμένου 14"/>
              <wp:cNvGraphicFramePr/>
              <a:graphic xmlns:a="http://schemas.openxmlformats.org/drawingml/2006/main">
                <a:graphicData uri="http://schemas.microsoft.com/office/word/2010/wordprocessingShape">
                  <wps:wsp>
                    <wps:cNvSpPr txBox="1"/>
                    <wps:spPr>
                      <a:xfrm>
                        <a:off x="0" y="0"/>
                        <a:ext cx="1556385" cy="904875"/>
                      </a:xfrm>
                      <a:prstGeom prst="rect">
                        <a:avLst/>
                      </a:prstGeom>
                      <a:solidFill>
                        <a:sysClr val="window" lastClr="FFFFFF"/>
                      </a:solidFill>
                      <a:ln w="6350">
                        <a:noFill/>
                      </a:ln>
                      <a:effectLst/>
                    </wps:spPr>
                    <wps:txbx>
                      <w:txbxContent>
                        <w:p w:rsidR="007816E0" w:rsidRPr="00F94574" w:rsidRDefault="007816E0" w:rsidP="00A46FB0">
                          <w:pPr>
                            <w:spacing w:after="0" w:line="240" w:lineRule="auto"/>
                            <w:jc w:val="right"/>
                            <w:rPr>
                              <w:b/>
                              <w:color w:val="2B526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3BACF" id="_x0000_t202" coordsize="21600,21600" o:spt="202" path="m,l,21600r21600,l21600,xe">
              <v:stroke joinstyle="miter"/>
              <v:path gradientshapeok="t" o:connecttype="rect"/>
            </v:shapetype>
            <v:shape id="Πλαίσιο κειμένου 14" o:spid="_x0000_s1026" type="#_x0000_t202" style="position:absolute;margin-left:593.95pt;margin-top:20.4pt;width:122.55pt;height:7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" fillcolor="window" stroked="f" strokeweight=".5pt">
              <v:textbox>
                <w:txbxContent>
                  <w:p w:rsidR="007816E0" w:rsidRPr="00F94574" w:rsidRDefault="007816E0" w:rsidP="00A46FB0">
                    <w:pPr>
                      <w:spacing w:after="0" w:line="240" w:lineRule="auto"/>
                      <w:jc w:val="right"/>
                      <w:rPr>
                        <w:b/>
                        <w:color w:val="2B526B"/>
                        <w:sz w:val="18"/>
                      </w:rPr>
                    </w:pPr>
                  </w:p>
                </w:txbxContent>
              </v:textbox>
            </v:shape>
          </w:pict>
        </mc:Fallback>
      </mc:AlternateContent>
    </w:r>
    <w:r w:rsidR="000D22A1">
      <w:rPr>
        <w:noProof/>
        <w:lang w:eastAsia="el-GR"/>
      </w:rPr>
      <mc:AlternateContent>
        <mc:Choice Requires="wps">
          <w:drawing>
            <wp:anchor distT="0" distB="0" distL="114300" distR="114300" simplePos="0" relativeHeight="251661824" behindDoc="0" locked="0" layoutInCell="1" allowOverlap="1" wp14:anchorId="7E83AFF5" wp14:editId="1D02561F">
              <wp:simplePos x="0" y="0"/>
              <wp:positionH relativeFrom="page">
                <wp:posOffset>-164465</wp:posOffset>
              </wp:positionH>
              <wp:positionV relativeFrom="paragraph">
                <wp:posOffset>-314960</wp:posOffset>
              </wp:positionV>
              <wp:extent cx="7763510" cy="17780"/>
              <wp:effectExtent l="0" t="0" r="8890" b="1270"/>
              <wp:wrapNone/>
              <wp:docPr id="2" name="Rectangle 2"/>
              <wp:cNvGraphicFramePr/>
              <a:graphic xmlns:a="http://schemas.openxmlformats.org/drawingml/2006/main">
                <a:graphicData uri="http://schemas.microsoft.com/office/word/2010/wordprocessingShape">
                  <wps:wsp>
                    <wps:cNvSpPr/>
                    <wps:spPr>
                      <a:xfrm>
                        <a:off x="0" y="0"/>
                        <a:ext cx="7763510" cy="17780"/>
                      </a:xfrm>
                      <a:prstGeom prst="rect">
                        <a:avLst/>
                      </a:prstGeom>
                      <a:solidFill>
                        <a:srgbClr val="2B52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7A758" id="Rectangle 2" o:spid="_x0000_s1026" style="position:absolute;margin-left:-12.95pt;margin-top:-24.8pt;width:611.3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" fillcolor="#2b526b" stroked="f" strokeweight="2pt">
              <w10:wrap anchorx="page"/>
            </v:rect>
          </w:pict>
        </mc:Fallback>
      </mc:AlternateContent>
    </w:r>
    <w:r w:rsidR="007816E0">
      <w:rPr>
        <w:noProof/>
        <w:lang w:eastAsia="el-GR"/>
      </w:rPr>
      <w:drawing>
        <wp:anchor distT="0" distB="0" distL="114300" distR="114300" simplePos="0" relativeHeight="251665920" behindDoc="0" locked="0" layoutInCell="1" allowOverlap="1" wp14:anchorId="7DAEB082" wp14:editId="31B675D8">
          <wp:simplePos x="0" y="0"/>
          <wp:positionH relativeFrom="column">
            <wp:posOffset>4204970</wp:posOffset>
          </wp:positionH>
          <wp:positionV relativeFrom="paragraph">
            <wp:posOffset>8926830</wp:posOffset>
          </wp:positionV>
          <wp:extent cx="806450" cy="831215"/>
          <wp:effectExtent l="0" t="0" r="0" b="6985"/>
          <wp:wrapNone/>
          <wp:docPr id="5" name="Picture 5" descr="flag_2colors_ΕΤ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_ΕΤΠ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6E0">
      <w:tab/>
    </w:r>
    <w:r w:rsidR="007816E0" w:rsidRPr="00FF3DBA">
      <w:rPr>
        <w:rFonts w:ascii="Tahoma" w:hAnsi="Tahoma" w:cs="Tahoma"/>
        <w:b/>
        <w:color w:val="1F497D" w:themeColor="text2"/>
        <w:sz w:val="16"/>
        <w:szCs w:val="16"/>
      </w:rPr>
      <w:t xml:space="preserve">   </w:t>
    </w:r>
  </w:p>
  <w:p w:rsidR="007816E0" w:rsidRPr="00DD1B95" w:rsidRDefault="007816E0" w:rsidP="003215FF">
    <w:pPr>
      <w:pStyle w:val="a5"/>
      <w:tabs>
        <w:tab w:val="clear" w:pos="8306"/>
        <w:tab w:val="left" w:pos="567"/>
        <w:tab w:val="right" w:pos="9498"/>
      </w:tabs>
      <w:ind w:left="-851" w:right="-1192"/>
      <w:jc w:val="right"/>
      <w:rPr>
        <w:rFonts w:ascii="Tahoma" w:hAnsi="Tahoma" w:cs="Tahoma"/>
        <w:b/>
        <w:color w:val="1F497D" w:themeColor="text2"/>
        <w:sz w:val="16"/>
        <w:szCs w:val="16"/>
      </w:rPr>
    </w:pPr>
    <w:r w:rsidRPr="00BD2D23">
      <w:rPr>
        <w:rFonts w:ascii="Tahoma" w:hAnsi="Tahoma" w:cs="Tahoma"/>
        <w:b/>
        <w:color w:val="1F497D" w:themeColor="text2"/>
        <w:sz w:val="16"/>
        <w:szCs w:val="16"/>
      </w:rPr>
      <w:tab/>
    </w:r>
    <w:r w:rsidRPr="00BD2D23">
      <w:rPr>
        <w:rFonts w:ascii="Tahoma" w:hAnsi="Tahoma" w:cs="Tahoma"/>
        <w:b/>
        <w:color w:val="1F497D" w:themeColor="text2"/>
        <w:sz w:val="16"/>
        <w:szCs w:val="16"/>
      </w:rPr>
      <w:tab/>
    </w:r>
    <w:r>
      <w:rPr>
        <w:noProof/>
        <w:lang w:eastAsia="el-GR"/>
      </w:rPr>
      <w:drawing>
        <wp:anchor distT="0" distB="0" distL="114300" distR="114300" simplePos="0" relativeHeight="251664896" behindDoc="0" locked="0" layoutInCell="1" allowOverlap="1" wp14:anchorId="76424B54" wp14:editId="6850D9D6">
          <wp:simplePos x="0" y="0"/>
          <wp:positionH relativeFrom="column">
            <wp:posOffset>1304925</wp:posOffset>
          </wp:positionH>
          <wp:positionV relativeFrom="paragraph">
            <wp:posOffset>8926830</wp:posOffset>
          </wp:positionV>
          <wp:extent cx="803910" cy="769620"/>
          <wp:effectExtent l="0" t="0" r="0" b="0"/>
          <wp:wrapNone/>
          <wp:docPr id="4" name="Picture 4" descr="EU_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6E0" w:rsidRDefault="000D6CF4">
    <w:pPr>
      <w:pStyle w:val="a5"/>
    </w:pPr>
    <w:r w:rsidRPr="000D6CF4">
      <w:rPr>
        <w:noProof/>
        <w:lang w:eastAsia="el-GR"/>
      </w:rPr>
      <w:drawing>
        <wp:inline distT="0" distB="0" distL="0" distR="0">
          <wp:extent cx="5687695" cy="820258"/>
          <wp:effectExtent l="0" t="0" r="0" b="0"/>
          <wp:docPr id="19" name="Εικόνα 19" descr="Z:\0. ΕΣΠΑ 2014-2020\0e.New Logos_1420\plaisio_ΕΤΠΑ-ΥΠΑΝ-ΕΠΑνΕΚ-ΕΣΠΑ_Footer_ΑΝ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 ΕΣΠΑ 2014-2020\0e.New Logos_1420\plaisio_ΕΤΠΑ-ΥΠΑΝ-ΕΠΑνΕΚ-ΕΣΠΑ_Footer_ΑΝΚ.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87695" cy="8202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10B" w:rsidRDefault="0071010B" w:rsidP="0090111B">
      <w:pPr>
        <w:spacing w:after="0" w:line="240" w:lineRule="auto"/>
      </w:pPr>
      <w:r>
        <w:separator/>
      </w:r>
    </w:p>
  </w:footnote>
  <w:footnote w:type="continuationSeparator" w:id="0">
    <w:p w:rsidR="0071010B" w:rsidRDefault="0071010B" w:rsidP="0090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1B" w:rsidRPr="00621587" w:rsidRDefault="000D6CF4" w:rsidP="00573364">
    <w:pPr>
      <w:pStyle w:val="a5"/>
      <w:spacing w:line="360" w:lineRule="auto"/>
      <w:rPr>
        <w:lang w:val="en-US"/>
      </w:rPr>
    </w:pPr>
    <w:r w:rsidRPr="000D6CF4">
      <w:rPr>
        <w:noProof/>
        <w:lang w:eastAsia="el-GR"/>
      </w:rPr>
      <w:drawing>
        <wp:inline distT="0" distB="0" distL="0" distR="0">
          <wp:extent cx="5610225" cy="702945"/>
          <wp:effectExtent l="0" t="0" r="0" b="1905"/>
          <wp:docPr id="15" name="Εικόνα 15" descr="Z:\0. ΕΣΠΑ 2014-2020\0e.New Logos_1420\ΑΝΚ-ΕΦΕΠΑΕ\ΑΝΚ-Δνση-ΕΦΕΠΑΕ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 ΕΣΠΑ 2014-2020\0e.New Logos_1420\ΑΝΚ-ΕΦΕΠΑΕ\ΑΝΚ-Δνση-ΕΦΕΠΑΕ_He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148" cy="703437"/>
                  </a:xfrm>
                  <a:prstGeom prst="rect">
                    <a:avLst/>
                  </a:prstGeom>
                  <a:noFill/>
                  <a:ln>
                    <a:noFill/>
                  </a:ln>
                </pic:spPr>
              </pic:pic>
            </a:graphicData>
          </a:graphic>
        </wp:inline>
      </w:drawing>
    </w:r>
    <w:r w:rsidR="007816E0" w:rsidRPr="00621587">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DBA"/>
    <w:multiLevelType w:val="hybridMultilevel"/>
    <w:tmpl w:val="0BC4A0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E4D5E83"/>
    <w:multiLevelType w:val="hybridMultilevel"/>
    <w:tmpl w:val="2550E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2203E3"/>
    <w:multiLevelType w:val="hybridMultilevel"/>
    <w:tmpl w:val="96A48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7E533F8"/>
    <w:multiLevelType w:val="hybridMultilevel"/>
    <w:tmpl w:val="3424A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062B2F"/>
    <w:multiLevelType w:val="hybridMultilevel"/>
    <w:tmpl w:val="E562A12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15:restartNumberingAfterBreak="0">
    <w:nsid w:val="7A6966E3"/>
    <w:multiLevelType w:val="hybridMultilevel"/>
    <w:tmpl w:val="D7823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65"/>
    <w:rsid w:val="00051B26"/>
    <w:rsid w:val="00053329"/>
    <w:rsid w:val="000779A5"/>
    <w:rsid w:val="000834FE"/>
    <w:rsid w:val="000C7621"/>
    <w:rsid w:val="000D22A1"/>
    <w:rsid w:val="000D5ACD"/>
    <w:rsid w:val="000D6CF4"/>
    <w:rsid w:val="0010264F"/>
    <w:rsid w:val="001027C5"/>
    <w:rsid w:val="00106324"/>
    <w:rsid w:val="00116FD5"/>
    <w:rsid w:val="001252EE"/>
    <w:rsid w:val="00132349"/>
    <w:rsid w:val="00157FBC"/>
    <w:rsid w:val="00175408"/>
    <w:rsid w:val="00187478"/>
    <w:rsid w:val="001A5191"/>
    <w:rsid w:val="001B39CB"/>
    <w:rsid w:val="001D30D2"/>
    <w:rsid w:val="001E65C5"/>
    <w:rsid w:val="00201666"/>
    <w:rsid w:val="00230CFB"/>
    <w:rsid w:val="00250DBE"/>
    <w:rsid w:val="0025232B"/>
    <w:rsid w:val="00270D27"/>
    <w:rsid w:val="00286481"/>
    <w:rsid w:val="0029050B"/>
    <w:rsid w:val="002A6C8B"/>
    <w:rsid w:val="002C2AF7"/>
    <w:rsid w:val="002C65F2"/>
    <w:rsid w:val="002D32F1"/>
    <w:rsid w:val="002E2D76"/>
    <w:rsid w:val="002E61DF"/>
    <w:rsid w:val="002F7AEA"/>
    <w:rsid w:val="003041AA"/>
    <w:rsid w:val="00305B65"/>
    <w:rsid w:val="003148C0"/>
    <w:rsid w:val="003215FF"/>
    <w:rsid w:val="00350C29"/>
    <w:rsid w:val="00362B56"/>
    <w:rsid w:val="00365FC7"/>
    <w:rsid w:val="003743D1"/>
    <w:rsid w:val="00390D54"/>
    <w:rsid w:val="003B250F"/>
    <w:rsid w:val="003C4CE1"/>
    <w:rsid w:val="003D4834"/>
    <w:rsid w:val="003F5A40"/>
    <w:rsid w:val="00421B95"/>
    <w:rsid w:val="00435902"/>
    <w:rsid w:val="00442A46"/>
    <w:rsid w:val="004A6F1A"/>
    <w:rsid w:val="004B5745"/>
    <w:rsid w:val="004C7303"/>
    <w:rsid w:val="004E087D"/>
    <w:rsid w:val="004E6EAE"/>
    <w:rsid w:val="0050199C"/>
    <w:rsid w:val="00524959"/>
    <w:rsid w:val="00527055"/>
    <w:rsid w:val="00533E5B"/>
    <w:rsid w:val="00557213"/>
    <w:rsid w:val="00573364"/>
    <w:rsid w:val="00580371"/>
    <w:rsid w:val="005B0BDB"/>
    <w:rsid w:val="005D4166"/>
    <w:rsid w:val="005D47A0"/>
    <w:rsid w:val="005E5E12"/>
    <w:rsid w:val="005F7B3C"/>
    <w:rsid w:val="006041D6"/>
    <w:rsid w:val="0061110B"/>
    <w:rsid w:val="00621587"/>
    <w:rsid w:val="00624416"/>
    <w:rsid w:val="006A3983"/>
    <w:rsid w:val="006A7172"/>
    <w:rsid w:val="006B2F4F"/>
    <w:rsid w:val="006C4A00"/>
    <w:rsid w:val="006D4DC6"/>
    <w:rsid w:val="006E3405"/>
    <w:rsid w:val="006F387A"/>
    <w:rsid w:val="00700831"/>
    <w:rsid w:val="00701961"/>
    <w:rsid w:val="00706D62"/>
    <w:rsid w:val="0071010B"/>
    <w:rsid w:val="00735338"/>
    <w:rsid w:val="00767B40"/>
    <w:rsid w:val="007816E0"/>
    <w:rsid w:val="0079628C"/>
    <w:rsid w:val="007962E3"/>
    <w:rsid w:val="007E16F0"/>
    <w:rsid w:val="007F061B"/>
    <w:rsid w:val="00800582"/>
    <w:rsid w:val="008056DE"/>
    <w:rsid w:val="008110F6"/>
    <w:rsid w:val="0081260E"/>
    <w:rsid w:val="0085713C"/>
    <w:rsid w:val="008813CC"/>
    <w:rsid w:val="00891943"/>
    <w:rsid w:val="00897055"/>
    <w:rsid w:val="008B1732"/>
    <w:rsid w:val="008B774B"/>
    <w:rsid w:val="008C1331"/>
    <w:rsid w:val="008C234E"/>
    <w:rsid w:val="008D2599"/>
    <w:rsid w:val="0090111B"/>
    <w:rsid w:val="0090222B"/>
    <w:rsid w:val="00906A42"/>
    <w:rsid w:val="00914F63"/>
    <w:rsid w:val="00940848"/>
    <w:rsid w:val="009432B8"/>
    <w:rsid w:val="0096653A"/>
    <w:rsid w:val="00984A66"/>
    <w:rsid w:val="009A6DE2"/>
    <w:rsid w:val="009B2DCC"/>
    <w:rsid w:val="00A02CC4"/>
    <w:rsid w:val="00A144C9"/>
    <w:rsid w:val="00A21FFC"/>
    <w:rsid w:val="00A232DB"/>
    <w:rsid w:val="00A308A6"/>
    <w:rsid w:val="00A325E6"/>
    <w:rsid w:val="00A353C7"/>
    <w:rsid w:val="00A46FB0"/>
    <w:rsid w:val="00A63FEE"/>
    <w:rsid w:val="00A655AA"/>
    <w:rsid w:val="00A769AE"/>
    <w:rsid w:val="00A8324A"/>
    <w:rsid w:val="00AA321E"/>
    <w:rsid w:val="00AB6A9A"/>
    <w:rsid w:val="00AC0CB4"/>
    <w:rsid w:val="00AD6626"/>
    <w:rsid w:val="00B13666"/>
    <w:rsid w:val="00B26145"/>
    <w:rsid w:val="00B436C4"/>
    <w:rsid w:val="00B53256"/>
    <w:rsid w:val="00B63D49"/>
    <w:rsid w:val="00B77583"/>
    <w:rsid w:val="00B91300"/>
    <w:rsid w:val="00BA34D9"/>
    <w:rsid w:val="00BA3F60"/>
    <w:rsid w:val="00BA7E71"/>
    <w:rsid w:val="00BB38C0"/>
    <w:rsid w:val="00BB3B92"/>
    <w:rsid w:val="00BC6C31"/>
    <w:rsid w:val="00BF51F0"/>
    <w:rsid w:val="00BF58F8"/>
    <w:rsid w:val="00C050CA"/>
    <w:rsid w:val="00C31890"/>
    <w:rsid w:val="00C70D54"/>
    <w:rsid w:val="00C77934"/>
    <w:rsid w:val="00C84F6C"/>
    <w:rsid w:val="00CB03D1"/>
    <w:rsid w:val="00CB1BCE"/>
    <w:rsid w:val="00CC0175"/>
    <w:rsid w:val="00CC530B"/>
    <w:rsid w:val="00CE26AF"/>
    <w:rsid w:val="00D21356"/>
    <w:rsid w:val="00D2570B"/>
    <w:rsid w:val="00D569A0"/>
    <w:rsid w:val="00D62D79"/>
    <w:rsid w:val="00D6590D"/>
    <w:rsid w:val="00D72ED7"/>
    <w:rsid w:val="00D8224E"/>
    <w:rsid w:val="00D8356C"/>
    <w:rsid w:val="00DA4150"/>
    <w:rsid w:val="00DB123F"/>
    <w:rsid w:val="00DB168B"/>
    <w:rsid w:val="00DC094B"/>
    <w:rsid w:val="00DE50BC"/>
    <w:rsid w:val="00E0512F"/>
    <w:rsid w:val="00E10F9D"/>
    <w:rsid w:val="00E23EE3"/>
    <w:rsid w:val="00E24C09"/>
    <w:rsid w:val="00E34F43"/>
    <w:rsid w:val="00E37703"/>
    <w:rsid w:val="00E757E1"/>
    <w:rsid w:val="00E917D9"/>
    <w:rsid w:val="00EA7280"/>
    <w:rsid w:val="00EB06A9"/>
    <w:rsid w:val="00EE0F77"/>
    <w:rsid w:val="00EF5D47"/>
    <w:rsid w:val="00F30F72"/>
    <w:rsid w:val="00F674C4"/>
    <w:rsid w:val="00F972A5"/>
    <w:rsid w:val="00FD595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D7E6B9-6058-4137-8F12-7EB94C52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C2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Char"/>
    <w:qFormat/>
    <w:rsid w:val="008056DE"/>
    <w:pPr>
      <w:keepNext/>
      <w:spacing w:after="0" w:line="240" w:lineRule="auto"/>
      <w:jc w:val="center"/>
      <w:outlineLvl w:val="4"/>
    </w:pPr>
    <w:rPr>
      <w:rFonts w:ascii="Arial" w:eastAsia="Times New Roman" w:hAnsi="Arial" w:cs="Arial"/>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533E5B"/>
    <w:rPr>
      <w:color w:val="0000FF" w:themeColor="hyperlink"/>
      <w:u w:val="single"/>
    </w:rPr>
  </w:style>
  <w:style w:type="paragraph" w:styleId="a4">
    <w:name w:val="header"/>
    <w:basedOn w:val="a"/>
    <w:link w:val="Char"/>
    <w:uiPriority w:val="99"/>
    <w:unhideWhenUsed/>
    <w:rsid w:val="0090111B"/>
    <w:pPr>
      <w:tabs>
        <w:tab w:val="center" w:pos="4153"/>
        <w:tab w:val="right" w:pos="8306"/>
      </w:tabs>
      <w:spacing w:after="0" w:line="240" w:lineRule="auto"/>
    </w:pPr>
  </w:style>
  <w:style w:type="character" w:customStyle="1" w:styleId="Char">
    <w:name w:val="Κεφαλίδα Char"/>
    <w:basedOn w:val="a0"/>
    <w:link w:val="a4"/>
    <w:uiPriority w:val="99"/>
    <w:rsid w:val="0090111B"/>
  </w:style>
  <w:style w:type="paragraph" w:styleId="a5">
    <w:name w:val="footer"/>
    <w:basedOn w:val="a"/>
    <w:link w:val="Char0"/>
    <w:uiPriority w:val="99"/>
    <w:unhideWhenUsed/>
    <w:rsid w:val="0090111B"/>
    <w:pPr>
      <w:tabs>
        <w:tab w:val="center" w:pos="4153"/>
        <w:tab w:val="right" w:pos="8306"/>
      </w:tabs>
      <w:spacing w:after="0" w:line="240" w:lineRule="auto"/>
    </w:pPr>
  </w:style>
  <w:style w:type="character" w:customStyle="1" w:styleId="Char0">
    <w:name w:val="Υποσέλιδο Char"/>
    <w:basedOn w:val="a0"/>
    <w:link w:val="a5"/>
    <w:uiPriority w:val="99"/>
    <w:rsid w:val="0090111B"/>
  </w:style>
  <w:style w:type="paragraph" w:styleId="a6">
    <w:name w:val="Balloon Text"/>
    <w:basedOn w:val="a"/>
    <w:link w:val="Char1"/>
    <w:uiPriority w:val="99"/>
    <w:semiHidden/>
    <w:unhideWhenUsed/>
    <w:rsid w:val="00BB38C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B38C0"/>
    <w:rPr>
      <w:rFonts w:ascii="Tahoma" w:hAnsi="Tahoma" w:cs="Tahoma"/>
      <w:sz w:val="16"/>
      <w:szCs w:val="16"/>
    </w:rPr>
  </w:style>
  <w:style w:type="paragraph" w:customStyle="1" w:styleId="Default">
    <w:name w:val="Default"/>
    <w:rsid w:val="00984A66"/>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5Char">
    <w:name w:val="Επικεφαλίδα 5 Char"/>
    <w:basedOn w:val="a0"/>
    <w:link w:val="5"/>
    <w:rsid w:val="008056DE"/>
    <w:rPr>
      <w:rFonts w:ascii="Arial" w:eastAsia="Times New Roman" w:hAnsi="Arial" w:cs="Arial"/>
      <w:b/>
      <w:bCs/>
      <w:szCs w:val="24"/>
      <w:lang w:eastAsia="el-GR"/>
    </w:rPr>
  </w:style>
  <w:style w:type="character" w:customStyle="1" w:styleId="1Char">
    <w:name w:val="Επικεφαλίδα 1 Char"/>
    <w:basedOn w:val="a0"/>
    <w:link w:val="1"/>
    <w:uiPriority w:val="9"/>
    <w:rsid w:val="008C234E"/>
    <w:rPr>
      <w:rFonts w:asciiTheme="majorHAnsi" w:eastAsiaTheme="majorEastAsia" w:hAnsiTheme="majorHAnsi" w:cstheme="majorBidi"/>
      <w:color w:val="365F91" w:themeColor="accent1" w:themeShade="BF"/>
      <w:sz w:val="32"/>
      <w:szCs w:val="32"/>
    </w:rPr>
  </w:style>
  <w:style w:type="paragraph" w:styleId="a7">
    <w:name w:val="List Paragraph"/>
    <w:basedOn w:val="a"/>
    <w:uiPriority w:val="34"/>
    <w:qFormat/>
    <w:rsid w:val="003215FF"/>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3215FF"/>
    <w:pPr>
      <w:spacing w:after="0" w:line="240" w:lineRule="auto"/>
    </w:pPr>
    <w:rPr>
      <w:rFonts w:ascii="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79859">
      <w:bodyDiv w:val="1"/>
      <w:marLeft w:val="0"/>
      <w:marRight w:val="0"/>
      <w:marTop w:val="0"/>
      <w:marBottom w:val="0"/>
      <w:divBdr>
        <w:top w:val="none" w:sz="0" w:space="0" w:color="auto"/>
        <w:left w:val="none" w:sz="0" w:space="0" w:color="auto"/>
        <w:bottom w:val="none" w:sz="0" w:space="0" w:color="auto"/>
        <w:right w:val="none" w:sz="0" w:space="0" w:color="auto"/>
      </w:divBdr>
    </w:div>
    <w:div w:id="530722438">
      <w:bodyDiv w:val="1"/>
      <w:marLeft w:val="0"/>
      <w:marRight w:val="0"/>
      <w:marTop w:val="0"/>
      <w:marBottom w:val="0"/>
      <w:divBdr>
        <w:top w:val="none" w:sz="0" w:space="0" w:color="auto"/>
        <w:left w:val="none" w:sz="0" w:space="0" w:color="auto"/>
        <w:bottom w:val="none" w:sz="0" w:space="0" w:color="auto"/>
        <w:right w:val="none" w:sz="0" w:space="0" w:color="auto"/>
      </w:divBdr>
    </w:div>
    <w:div w:id="692918132">
      <w:bodyDiv w:val="1"/>
      <w:marLeft w:val="0"/>
      <w:marRight w:val="0"/>
      <w:marTop w:val="0"/>
      <w:marBottom w:val="0"/>
      <w:divBdr>
        <w:top w:val="none" w:sz="0" w:space="0" w:color="auto"/>
        <w:left w:val="none" w:sz="0" w:space="0" w:color="auto"/>
        <w:bottom w:val="none" w:sz="0" w:space="0" w:color="auto"/>
        <w:right w:val="none" w:sz="0" w:space="0" w:color="auto"/>
      </w:divBdr>
    </w:div>
    <w:div w:id="1085877989">
      <w:bodyDiv w:val="1"/>
      <w:marLeft w:val="0"/>
      <w:marRight w:val="0"/>
      <w:marTop w:val="0"/>
      <w:marBottom w:val="0"/>
      <w:divBdr>
        <w:top w:val="none" w:sz="0" w:space="0" w:color="auto"/>
        <w:left w:val="none" w:sz="0" w:space="0" w:color="auto"/>
        <w:bottom w:val="none" w:sz="0" w:space="0" w:color="auto"/>
        <w:right w:val="none" w:sz="0" w:space="0" w:color="auto"/>
      </w:divBdr>
    </w:div>
    <w:div w:id="1913658065">
      <w:bodyDiv w:val="1"/>
      <w:marLeft w:val="0"/>
      <w:marRight w:val="0"/>
      <w:marTop w:val="0"/>
      <w:marBottom w:val="0"/>
      <w:divBdr>
        <w:top w:val="none" w:sz="0" w:space="0" w:color="auto"/>
        <w:left w:val="none" w:sz="0" w:space="0" w:color="auto"/>
        <w:bottom w:val="none" w:sz="0" w:space="0" w:color="auto"/>
        <w:right w:val="none" w:sz="0" w:space="0" w:color="auto"/>
      </w:divBdr>
    </w:div>
    <w:div w:id="19542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gonistikotita.gr/epanek/prokirixeis.asp?id=42&amp;cs=" TargetMode="External"/><Relationship Id="rId13" Type="http://schemas.openxmlformats.org/officeDocument/2006/relationships/hyperlink" Target="http://www.ependyseis.gr/m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agonistikotita.gr/epanek/prokirixeis.asp?id=42&amp;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gonistikotita.gr/epanek/prokirixeis.asp?id=45&amp;c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tagonistikotita.gr/epanek/prokirixeis.asp?id=42&amp;cs=" TargetMode="External"/><Relationship Id="rId4" Type="http://schemas.openxmlformats.org/officeDocument/2006/relationships/settings" Target="settings.xml"/><Relationship Id="rId9" Type="http://schemas.openxmlformats.org/officeDocument/2006/relationships/hyperlink" Target="http://www.antagonistikotita.gr/epanek/prokirixeis.asp?id=45&amp;cs=" TargetMode="External"/><Relationship Id="rId14" Type="http://schemas.openxmlformats.org/officeDocument/2006/relationships/hyperlink" Target="http://www.antagonistikotita.gr/epanek/prokirixeis.asp?id=45&amp;c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5BD2D-0666-45BC-98D7-95AD57941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1197</Words>
  <Characters>6467</Characters>
  <Application>Microsoft Office Word</Application>
  <DocSecurity>0</DocSecurity>
  <Lines>53</Lines>
  <Paragraphs>15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Chronopoulou Vivi</dc:creator>
  <cp:keywords/>
  <dc:description/>
  <cp:lastModifiedBy>ΜΙΝΑ ΜΥΛΩΝΑ</cp:lastModifiedBy>
  <cp:revision>7</cp:revision>
  <cp:lastPrinted>2018-06-18T11:40:00Z</cp:lastPrinted>
  <dcterms:created xsi:type="dcterms:W3CDTF">2019-01-31T12:17:00Z</dcterms:created>
  <dcterms:modified xsi:type="dcterms:W3CDTF">2019-02-06T06:40:00Z</dcterms:modified>
  <cp:category/>
</cp:coreProperties>
</file>