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69" w:rsidRDefault="003D3D69" w:rsidP="001F01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F0144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6E24616" wp14:editId="01A78141">
                  <wp:extent cx="869461" cy="763905"/>
                  <wp:effectExtent l="0" t="0" r="6985" b="0"/>
                  <wp:docPr id="33" name="Εικόνα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29" cy="78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744F83C" wp14:editId="0BF3F82E">
                  <wp:extent cx="2770422" cy="504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892" cy="549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DC54B66" wp14:editId="34EA4D84">
                  <wp:extent cx="1345283" cy="303530"/>
                  <wp:effectExtent l="0" t="0" r="7620" b="127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629" cy="305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Default="008F5CF0" w:rsidP="00550813">
            <w:pPr>
              <w:jc w:val="center"/>
              <w:rPr>
                <w:b/>
                <w:sz w:val="24"/>
                <w:szCs w:val="24"/>
              </w:rPr>
            </w:pPr>
          </w:p>
          <w:p w:rsidR="008F5CF0" w:rsidRDefault="008F5CF0" w:rsidP="00550813">
            <w:pPr>
              <w:jc w:val="center"/>
              <w:rPr>
                <w:b/>
                <w:sz w:val="24"/>
                <w:szCs w:val="24"/>
              </w:rPr>
            </w:pPr>
          </w:p>
          <w:p w:rsidR="008F5CF0" w:rsidRDefault="008F5CF0" w:rsidP="00550813">
            <w:pPr>
              <w:jc w:val="center"/>
              <w:rPr>
                <w:b/>
                <w:sz w:val="24"/>
                <w:szCs w:val="24"/>
              </w:rPr>
            </w:pPr>
          </w:p>
          <w:p w:rsidR="008F5CF0" w:rsidRDefault="008F5CF0" w:rsidP="0055081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F5CF0">
              <w:rPr>
                <w:b/>
                <w:sz w:val="36"/>
                <w:szCs w:val="36"/>
                <w:u w:val="single"/>
              </w:rPr>
              <w:t>ΔΕΛΤΙΟ ΤΥΠΟΥ</w:t>
            </w:r>
          </w:p>
          <w:p w:rsidR="00BD381A" w:rsidRPr="008F5CF0" w:rsidRDefault="00BD381A" w:rsidP="00550813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8F5CF0" w:rsidRPr="008F5CF0" w:rsidTr="008F5CF0">
        <w:tc>
          <w:tcPr>
            <w:tcW w:w="9062" w:type="dxa"/>
          </w:tcPr>
          <w:p w:rsidR="008F5CF0" w:rsidRDefault="008F5CF0" w:rsidP="00550813">
            <w:pPr>
              <w:jc w:val="center"/>
              <w:rPr>
                <w:b/>
                <w:sz w:val="24"/>
                <w:szCs w:val="24"/>
              </w:rPr>
            </w:pPr>
            <w:r w:rsidRPr="008F5CF0">
              <w:rPr>
                <w:b/>
                <w:sz w:val="24"/>
                <w:szCs w:val="24"/>
              </w:rPr>
              <w:t>Δράση «Ψηφιακή Αναβάθμιση ΜΜΕ της Περιφέρειας Κρήτης» στο πλαίσιο του Επιχειρησιακού Προγράμματος «Κρήτη» 2014-2020.</w:t>
            </w:r>
          </w:p>
          <w:p w:rsidR="00BD381A" w:rsidRPr="008F5CF0" w:rsidRDefault="00BD381A" w:rsidP="0055081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jc w:val="both"/>
              <w:rPr>
                <w:sz w:val="12"/>
                <w:szCs w:val="12"/>
              </w:rPr>
            </w:pP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jc w:val="both"/>
            </w:pPr>
            <w:r w:rsidRPr="008F5CF0">
              <w:t xml:space="preserve">Ο Ενδιάμεσος Φορέας του Επιχειρησιακού Προγράμματος «Κρήτη 2014-2020» – ΕΦΕΠΑΕ / ΑΝΑΠΤΥΞΙΑΚΗ ΚΡΗΤΗΣ, ενημερώνει τους υποψήφιους επενδυτές ότι η ημερομηνία λήξης υποβολής προτάσεων για τη Δράση «Ψηφιακή Αναβάθμιση ΜΜΕ της Περιφέρειας Κρήτης» είναι η </w:t>
            </w:r>
            <w:r w:rsidRPr="008F5CF0">
              <w:rPr>
                <w:b/>
              </w:rPr>
              <w:t>Τρίτη 30/06/2020 ώρα 15:00 μμ.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jc w:val="both"/>
            </w:pPr>
            <w:r w:rsidRPr="008F5CF0">
              <w:rPr>
                <w:b/>
                <w:u w:val="single"/>
              </w:rPr>
              <w:t xml:space="preserve">Ταυτότητα της Δράσης: </w:t>
            </w:r>
            <w:r w:rsidRPr="008F5CF0">
              <w:t>Σκοπός της Δράσης είναι η ενίσχυση των πολύ μικρών, μικρών και μεσαίων επιχειρήσεων, µέσω της αγοράς εφαρμογών Τ.Π.Ε., ως βασικής υποστηρικτικής τεχνολογίας, για την επίτευξη βελτιώσεων σε όρους παραγωγικότητας και προωθητικών ενεργειών.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jc w:val="both"/>
            </w:pPr>
            <w:r w:rsidRPr="008F5CF0">
              <w:rPr>
                <w:b/>
                <w:u w:val="single"/>
              </w:rPr>
              <w:t>Προϋπολογισμός της Δράσης:</w:t>
            </w:r>
            <w:r w:rsidRPr="008F5CF0">
              <w:t xml:space="preserve"> Ο Συνολικός Προϋπολογισμός της Δημόσιας Δαπάνης ανέρχεται σε 4.000.000,00€.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jc w:val="both"/>
            </w:pPr>
            <w:r w:rsidRPr="008F5CF0">
              <w:t>Η Δημόσια Δαπάνη της Δράσης χρηματοδοτείται από το Ελληνικό Δημόσιο και το Ευρωπαϊκό Ταμείο Περιφερειακής Ανάπτυξης (ΕΤΠΑ) στο πλαίσιο του Επιχειρησιακού Προγράμματος «Κρήτη» 2014-2020, στο πλαίσιο του ΕΣΠΑ 2014-2020.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jc w:val="both"/>
            </w:pPr>
            <w:r w:rsidRPr="008F5CF0">
              <w:rPr>
                <w:b/>
                <w:u w:val="single"/>
              </w:rPr>
              <w:t>Δικαίωμα Συμμετοχής-Δικαιούχοι:</w:t>
            </w:r>
            <w:r w:rsidRPr="008F5CF0">
              <w:rPr>
                <w:b/>
              </w:rPr>
              <w:t xml:space="preserve">  </w:t>
            </w:r>
            <w:r w:rsidRPr="008F5CF0">
              <w:t>Δικαίωμα συμμετοχής έχουν Υφιστάμενες Πολύ Μικρές, Μικρές και Μεσαίες επιχειρήσεις, που έχουν συσταθεί πριν από τη 1/1/2017, οι οποίες θα υλοποιήσουν την επένδυσή τους στην Περιφέρεια Κρήτης, σε επιλέξιμη δραστηριότητα, που διαθέτουν πριν την ημερομηνία προκήρυξης της Δράσης.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jc w:val="both"/>
            </w:pPr>
            <w:r w:rsidRPr="008F5CF0">
              <w:rPr>
                <w:b/>
                <w:u w:val="single"/>
              </w:rPr>
              <w:t>Βασικές Προϋποθέσεις Συμμετοχής:</w:t>
            </w:r>
            <w:r w:rsidRPr="008F5CF0">
              <w:t xml:space="preserve"> Οι επιχειρήσεις που θέλουν να ενταχθούν στην παρούσα Δράση θα πρέπει να εκπληρώνουν σωρευτικά ορισμένες προϋποθέσεις, βασικές από τις οποίες είναι οι ακόλουθες :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pStyle w:val="a5"/>
              <w:numPr>
                <w:ilvl w:val="0"/>
                <w:numId w:val="1"/>
              </w:numPr>
              <w:jc w:val="both"/>
            </w:pPr>
            <w:r w:rsidRPr="008F5CF0">
              <w:t>Να δραστηριοποιούνται στην Περιφέρεια Κρήτης.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pStyle w:val="a5"/>
              <w:numPr>
                <w:ilvl w:val="0"/>
                <w:numId w:val="1"/>
              </w:numPr>
              <w:jc w:val="both"/>
            </w:pPr>
            <w:r w:rsidRPr="008F5CF0">
              <w:t>Το προτεινόμενο επενδυτικό σχέδιο να αφορά σ’ ένα τουλάχιστον από τους επιλέξιμους ΚΑΔ που ορίζονται στην πρόσκληση, τον οποίο ο δικαιούχος θα πρέπει να διαθέτει πριν την ημερομηνία δημοσίευσης της πρόσκλησης (17/02/2020).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pStyle w:val="a5"/>
              <w:numPr>
                <w:ilvl w:val="0"/>
                <w:numId w:val="1"/>
              </w:numPr>
              <w:jc w:val="both"/>
            </w:pPr>
            <w:r w:rsidRPr="008F5CF0">
              <w:t>Να έχουν την ιδιότητα της Πολύ Μικρής ή Μικρής ή Μεσαίας Επιχείρησης.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pStyle w:val="a5"/>
              <w:numPr>
                <w:ilvl w:val="0"/>
                <w:numId w:val="1"/>
              </w:numPr>
              <w:jc w:val="both"/>
            </w:pPr>
            <w:r w:rsidRPr="008F5CF0">
              <w:t xml:space="preserve">Να λειτουργούν αποκλειστικά ως Α.Ε., ΕΠΕ, ΟΕ, ΕΕ, ΙΚΕ,  Ατομικές επιχειρήσεις, </w:t>
            </w:r>
            <w:proofErr w:type="spellStart"/>
            <w:r w:rsidRPr="008F5CF0">
              <w:t>Κοιν</w:t>
            </w:r>
            <w:proofErr w:type="spellEnd"/>
            <w:r w:rsidRPr="008F5CF0">
              <w:t xml:space="preserve">. </w:t>
            </w:r>
            <w:proofErr w:type="spellStart"/>
            <w:r w:rsidRPr="008F5CF0">
              <w:t>Συνετ</w:t>
            </w:r>
            <w:proofErr w:type="spellEnd"/>
            <w:r w:rsidRPr="008F5CF0">
              <w:t>. του Ν.4430/2016 ή Συνεταιρισμοί και να τηρούν απλογραφικά ή διπλογραφικά βιβλία.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pStyle w:val="a5"/>
              <w:numPr>
                <w:ilvl w:val="0"/>
                <w:numId w:val="1"/>
              </w:numPr>
              <w:jc w:val="both"/>
            </w:pPr>
            <w:r w:rsidRPr="008F5CF0">
              <w:t>Να μη βρίσκονται υπό πτώχευση, εκκαθάριση ή αναγκαστική διαχείριση.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pStyle w:val="a5"/>
              <w:numPr>
                <w:ilvl w:val="0"/>
                <w:numId w:val="1"/>
              </w:numPr>
              <w:jc w:val="both"/>
            </w:pPr>
            <w:r w:rsidRPr="008F5CF0">
              <w:t>Να μην έχει γίνει έναρξη εργασιών του έργου πριν την ημερομηνία δημοσίευσης της πρόσκλησης.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jc w:val="both"/>
            </w:pPr>
            <w:r w:rsidRPr="008F5CF0">
              <w:rPr>
                <w:b/>
                <w:u w:val="single"/>
              </w:rPr>
              <w:t>Προϋπολογισμός έργου - Ποσοστό επιχορήγησης:</w:t>
            </w:r>
            <w:r w:rsidRPr="008F5CF0">
              <w:t xml:space="preserve"> Στο πλαίσιο της Δράσης χρηματοδοτούνται επενδυτικά σχέδια µε ελάχιστο επιχορηγούμενο προϋπολογισμό  τουλάχιστον 5.000,00€ και μέγιστο επιχορηγούμενο προϋπολογισμό 15.000,00€. Το  ποσοστό  επιχορήγησης  ανέρχεται σε 100% του  επιχορηγούμενου  προϋπολογισμού.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jc w:val="both"/>
            </w:pP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jc w:val="both"/>
            </w:pP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jc w:val="both"/>
              <w:rPr>
                <w:b/>
                <w:u w:val="single"/>
              </w:rPr>
            </w:pPr>
            <w:r w:rsidRPr="008F5CF0">
              <w:rPr>
                <w:b/>
                <w:u w:val="single"/>
              </w:rPr>
              <w:t>Επιχορηγούμενες Δαπάνες: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pStyle w:val="a5"/>
              <w:numPr>
                <w:ilvl w:val="0"/>
                <w:numId w:val="3"/>
              </w:numPr>
              <w:jc w:val="both"/>
            </w:pPr>
            <w:r w:rsidRPr="008F5CF0">
              <w:lastRenderedPageBreak/>
              <w:t>ΕΞΟΠΛΙΣΜΟΣ (</w:t>
            </w:r>
            <w:proofErr w:type="spellStart"/>
            <w:r w:rsidRPr="008F5CF0">
              <w:t>Hardware</w:t>
            </w:r>
            <w:proofErr w:type="spellEnd"/>
            <w:r w:rsidRPr="008F5CF0">
              <w:t xml:space="preserve">) :  </w:t>
            </w:r>
            <w:proofErr w:type="spellStart"/>
            <w:r w:rsidRPr="008F5CF0">
              <w:t>Servers</w:t>
            </w:r>
            <w:proofErr w:type="spellEnd"/>
            <w:r w:rsidRPr="008F5CF0">
              <w:t xml:space="preserve">, </w:t>
            </w:r>
            <w:proofErr w:type="spellStart"/>
            <w:r w:rsidRPr="008F5CF0">
              <w:t>Ηλ</w:t>
            </w:r>
            <w:proofErr w:type="spellEnd"/>
            <w:r w:rsidRPr="008F5CF0">
              <w:t>. Υπολογιστές / Εξοπλισμός Ενσύρματου ή και Ασύρματου Δικτύου &amp; καλωδίωση / Εξοπλισμός γραφείου (</w:t>
            </w:r>
            <w:r w:rsidRPr="008F5CF0">
              <w:rPr>
                <w:lang w:val="en-US"/>
              </w:rPr>
              <w:t>projectors</w:t>
            </w:r>
            <w:r w:rsidRPr="008F5CF0">
              <w:t xml:space="preserve">, </w:t>
            </w:r>
            <w:r w:rsidRPr="008F5CF0">
              <w:rPr>
                <w:lang w:val="en-US"/>
              </w:rPr>
              <w:t>scanners</w:t>
            </w:r>
            <w:r w:rsidRPr="008F5CF0">
              <w:t xml:space="preserve">, </w:t>
            </w:r>
            <w:r w:rsidRPr="008F5CF0">
              <w:rPr>
                <w:lang w:val="en-US"/>
              </w:rPr>
              <w:t>printers</w:t>
            </w:r>
            <w:r w:rsidRPr="008F5CF0">
              <w:t xml:space="preserve">, </w:t>
            </w:r>
            <w:proofErr w:type="spellStart"/>
            <w:r w:rsidRPr="008F5CF0">
              <w:t>κ.λ.π</w:t>
            </w:r>
            <w:proofErr w:type="spellEnd"/>
            <w:r w:rsidRPr="008F5CF0">
              <w:t>.) / Εξοπλισμός ΤΠΕ σχετικός µε τις δραστηριότητες της επιχείρησης (10% του Π/Υ)</w:t>
            </w:r>
            <w:r w:rsidRPr="008F5CF0">
              <w:tab/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pStyle w:val="a5"/>
              <w:numPr>
                <w:ilvl w:val="0"/>
                <w:numId w:val="3"/>
              </w:numPr>
              <w:jc w:val="both"/>
            </w:pPr>
            <w:r w:rsidRPr="008F5CF0">
              <w:t xml:space="preserve">ΛΟΓΙΣΜΙΚΟ (Software) : Εφαρμογές γραφείου, </w:t>
            </w:r>
            <w:proofErr w:type="spellStart"/>
            <w:r w:rsidRPr="008F5CF0">
              <w:t>antivirus</w:t>
            </w:r>
            <w:proofErr w:type="spellEnd"/>
            <w:r w:rsidRPr="008F5CF0">
              <w:t>, / Εξειδικευμένα λογισμικά / Ιστοσελίδα έως 2.000€ / E-</w:t>
            </w:r>
            <w:proofErr w:type="spellStart"/>
            <w:r w:rsidRPr="008F5CF0">
              <w:t>shop</w:t>
            </w:r>
            <w:proofErr w:type="spellEnd"/>
            <w:r w:rsidRPr="008F5CF0">
              <w:t xml:space="preserve"> έως    4.500€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pStyle w:val="a5"/>
              <w:numPr>
                <w:ilvl w:val="0"/>
                <w:numId w:val="3"/>
              </w:numPr>
              <w:jc w:val="both"/>
            </w:pPr>
            <w:r w:rsidRPr="008F5CF0">
              <w:t xml:space="preserve">ΠΑΡΟΧΗ ΥΠΗΡΕΣΙΩΝ: Συμμετοχή σε Ελληνικές Ηλεκτρονικές  Αγορές έως 3.000€ / Υπηρεσίες </w:t>
            </w:r>
            <w:proofErr w:type="spellStart"/>
            <w:r w:rsidRPr="008F5CF0">
              <w:t>Digitalmarketing</w:t>
            </w:r>
            <w:proofErr w:type="spellEnd"/>
            <w:r w:rsidRPr="008F5CF0">
              <w:t xml:space="preserve"> έως 1.000€ / Υπηρεσίες μετάφρασης ιστοσελίδας ή/και του ηλεκτρονικού καταστήματος έως 1.000€ / Υπηρεσίες καταχώρησης, μετασχηματισμού και μεταφοράς δεδομένων έως 2.000€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jc w:val="both"/>
            </w:pPr>
            <w:r w:rsidRPr="008F5CF0">
              <w:rPr>
                <w:b/>
                <w:u w:val="single"/>
              </w:rPr>
              <w:t>Διάρκεια Υλοποίησης Επενδυτικού Σχεδίου:</w:t>
            </w:r>
            <w:r w:rsidRPr="008F5CF0">
              <w:t xml:space="preserve">  Η  προθεσμία  ολοκλήρωσης  των  χρηματοδοτούμενων  επενδύσεων δεν μπορεί  να υπερβαίνει  τους  τέσσερεις (4) μήνες από την ημερομηνία  έκδοσης της Απόφασης Ένταξης.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jc w:val="both"/>
            </w:pPr>
            <w:r w:rsidRPr="008F5CF0">
              <w:rPr>
                <w:b/>
                <w:u w:val="single"/>
              </w:rPr>
              <w:t>Υποβολή Αιτήσεων</w:t>
            </w:r>
            <w:r w:rsidRPr="008F5CF0">
              <w:t xml:space="preserve"> -  Έναρξη Υποβολής : 12-03-2020 / Λήξη Υποβολής : 30-06-2020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pStyle w:val="a5"/>
              <w:numPr>
                <w:ilvl w:val="0"/>
                <w:numId w:val="2"/>
              </w:numPr>
              <w:jc w:val="both"/>
            </w:pPr>
            <w:r w:rsidRPr="008F5CF0">
              <w:t>Η αίτηση χρηματοδότησης υποβάλλεται από τους υποψήφιους Δυνητικούς Δικαιούχους υποχρεωτικά ηλεκτρονικά µέσω του Πληροφοριακού Συστήματος Διαχείρισης Κρατικών Ενισχύσεων (ΠΣΚΕ) (www.ependyseis.gr/mis).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pStyle w:val="a5"/>
              <w:numPr>
                <w:ilvl w:val="0"/>
                <w:numId w:val="2"/>
              </w:numPr>
              <w:jc w:val="both"/>
            </w:pPr>
            <w:r w:rsidRPr="008F5CF0">
              <w:t>Οι Δυνητικοί Δικαιούχοι οφείλουν µε την υποβολή της ηλεκτρονικής αίτησης χρηματοδότησης να υποβάλουν ταυτοχρόνως στο ΠΣΚΕ και Πλήρη Ηλεκτρονικό Φάκελο Υποψηφιότητας, µε τα απαιτούμενα δικαιολογητικά σε µη επεξεργάσιμή ηλεκτρονική μορφή αρχείου ( π.χ. PDF).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pStyle w:val="a5"/>
              <w:numPr>
                <w:ilvl w:val="0"/>
                <w:numId w:val="2"/>
              </w:numPr>
              <w:jc w:val="both"/>
            </w:pPr>
            <w:r w:rsidRPr="008F5CF0">
              <w:t>Επισήμανση: Στις περιπτώσεις µη πλήρους υποβολής Φακέλου Υποψηφιότητας δικαιολογητικών η αίτηση απορρίπτεται.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>
            <w:pPr>
              <w:jc w:val="both"/>
            </w:pPr>
            <w:r w:rsidRPr="008F5CF0">
              <w:t>Για περαιτέρω πληροφορίες οι ενδιαφερόμενοι μπορούν να επικοινωνούν με τον ΕΦΕΠΑΕ και τον αρμόδιο εταίρο ΑΝΑΠΤΥΞΙΑΚΗ ΚΡΗΤΗΣ (</w:t>
            </w:r>
            <w:proofErr w:type="spellStart"/>
            <w:r w:rsidRPr="008F5CF0">
              <w:t>Γιαμαλάκη</w:t>
            </w:r>
            <w:proofErr w:type="spellEnd"/>
            <w:r w:rsidRPr="008F5CF0">
              <w:t xml:space="preserve"> 50 &amp; Σοφοκλή Βενιζέλου Τ.Κ. 71202 Ηράκλειο) - Υπεύθυνος προγράμματος κ. Λευτέρης </w:t>
            </w:r>
            <w:proofErr w:type="spellStart"/>
            <w:r w:rsidRPr="008F5CF0">
              <w:t>Νικολακάκης</w:t>
            </w:r>
            <w:proofErr w:type="spellEnd"/>
            <w:r w:rsidRPr="008F5CF0">
              <w:t xml:space="preserve"> </w:t>
            </w:r>
            <w:proofErr w:type="spellStart"/>
            <w:r w:rsidRPr="008F5CF0">
              <w:t>τηλ</w:t>
            </w:r>
            <w:proofErr w:type="spellEnd"/>
            <w:r w:rsidRPr="008F5CF0">
              <w:t xml:space="preserve">.: 2810 302400, </w:t>
            </w:r>
            <w:proofErr w:type="spellStart"/>
            <w:r w:rsidRPr="008F5CF0">
              <w:t>fax</w:t>
            </w:r>
            <w:proofErr w:type="spellEnd"/>
            <w:r w:rsidRPr="008F5CF0">
              <w:t>: 2810 344107, E–</w:t>
            </w:r>
            <w:proofErr w:type="spellStart"/>
            <w:r w:rsidRPr="008F5CF0">
              <w:t>mail</w:t>
            </w:r>
            <w:proofErr w:type="spellEnd"/>
            <w:r w:rsidRPr="008F5CF0">
              <w:t>: nikolakakis@ank.gr</w:t>
            </w:r>
          </w:p>
        </w:tc>
      </w:tr>
      <w:tr w:rsidR="008F5CF0" w:rsidRPr="008F5CF0" w:rsidTr="008F5CF0">
        <w:tc>
          <w:tcPr>
            <w:tcW w:w="9062" w:type="dxa"/>
          </w:tcPr>
          <w:p w:rsidR="008F5CF0" w:rsidRPr="008F5CF0" w:rsidRDefault="008F5CF0" w:rsidP="00550813"/>
        </w:tc>
      </w:tr>
      <w:tr w:rsidR="008F5CF0" w:rsidRPr="003D3D69" w:rsidTr="008F5CF0">
        <w:tc>
          <w:tcPr>
            <w:tcW w:w="9062" w:type="dxa"/>
          </w:tcPr>
          <w:p w:rsidR="008F5CF0" w:rsidRPr="003D3D69" w:rsidRDefault="008F5CF0" w:rsidP="00550813">
            <w:r w:rsidRPr="008F5CF0">
              <w:rPr>
                <w:noProof/>
                <w:lang w:eastAsia="el-GR"/>
              </w:rPr>
              <w:drawing>
                <wp:inline distT="0" distB="0" distL="0" distR="0" wp14:anchorId="3EB5CD0E">
                  <wp:extent cx="5500526" cy="996950"/>
                  <wp:effectExtent l="0" t="0" r="5080" b="0"/>
                  <wp:docPr id="32" name="Εικόνα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0087" cy="1013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5D8" w:rsidRPr="003D3D69" w:rsidRDefault="00C275D8" w:rsidP="008F5CF0"/>
    <w:sectPr w:rsidR="00C275D8" w:rsidRPr="003D3D69" w:rsidSect="00740197">
      <w:headerReference w:type="default" r:id="rId11"/>
      <w:pgSz w:w="11906" w:h="16838"/>
      <w:pgMar w:top="426" w:right="1133" w:bottom="144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06" w:rsidRDefault="00500A06" w:rsidP="00AE645F">
      <w:pPr>
        <w:spacing w:after="0" w:line="240" w:lineRule="auto"/>
      </w:pPr>
      <w:r>
        <w:separator/>
      </w:r>
    </w:p>
  </w:endnote>
  <w:endnote w:type="continuationSeparator" w:id="0">
    <w:p w:rsidR="00500A06" w:rsidRDefault="00500A06" w:rsidP="00AE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06" w:rsidRDefault="00500A06" w:rsidP="00AE645F">
      <w:pPr>
        <w:spacing w:after="0" w:line="240" w:lineRule="auto"/>
      </w:pPr>
      <w:r>
        <w:separator/>
      </w:r>
    </w:p>
  </w:footnote>
  <w:footnote w:type="continuationSeparator" w:id="0">
    <w:p w:rsidR="00500A06" w:rsidRDefault="00500A06" w:rsidP="00AE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5F" w:rsidRDefault="00AE645F">
    <w:pPr>
      <w:pStyle w:val="a3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829"/>
    <w:multiLevelType w:val="hybridMultilevel"/>
    <w:tmpl w:val="B8BECC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3DCC"/>
    <w:multiLevelType w:val="hybridMultilevel"/>
    <w:tmpl w:val="05BC6D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63F04"/>
    <w:multiLevelType w:val="hybridMultilevel"/>
    <w:tmpl w:val="5D004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EF"/>
    <w:rsid w:val="00141DFD"/>
    <w:rsid w:val="00164EF8"/>
    <w:rsid w:val="001F0144"/>
    <w:rsid w:val="00371623"/>
    <w:rsid w:val="003D3D69"/>
    <w:rsid w:val="0045453E"/>
    <w:rsid w:val="00500A06"/>
    <w:rsid w:val="0052668F"/>
    <w:rsid w:val="00740197"/>
    <w:rsid w:val="00760E8C"/>
    <w:rsid w:val="008F5CF0"/>
    <w:rsid w:val="00937EC2"/>
    <w:rsid w:val="00977CEF"/>
    <w:rsid w:val="00A562BB"/>
    <w:rsid w:val="00AE645F"/>
    <w:rsid w:val="00BD381A"/>
    <w:rsid w:val="00C275D8"/>
    <w:rsid w:val="00C7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ED089"/>
  <w15:chartTrackingRefBased/>
  <w15:docId w15:val="{94E2F591-B84C-42A6-954F-5276F4AC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E645F"/>
  </w:style>
  <w:style w:type="paragraph" w:styleId="a4">
    <w:name w:val="footer"/>
    <w:basedOn w:val="a"/>
    <w:link w:val="Char0"/>
    <w:uiPriority w:val="99"/>
    <w:unhideWhenUsed/>
    <w:rsid w:val="00AE6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E645F"/>
  </w:style>
  <w:style w:type="paragraph" w:styleId="a5">
    <w:name w:val="List Paragraph"/>
    <w:basedOn w:val="a"/>
    <w:uiPriority w:val="34"/>
    <w:qFormat/>
    <w:rsid w:val="0045453E"/>
    <w:pPr>
      <w:ind w:left="720"/>
      <w:contextualSpacing/>
    </w:pPr>
  </w:style>
  <w:style w:type="table" w:styleId="a6">
    <w:name w:val="Table Grid"/>
    <w:basedOn w:val="a1"/>
    <w:uiPriority w:val="39"/>
    <w:rsid w:val="008F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ΛΕΥΤΕΡΗΣ ΝΙΚΟΛΑΚΑΚΗΣ</dc:creator>
  <cp:keywords/>
  <dc:description/>
  <cp:lastModifiedBy>ΜΙΝΑ ΜΥΛΩΝΑ</cp:lastModifiedBy>
  <cp:revision>3</cp:revision>
  <dcterms:created xsi:type="dcterms:W3CDTF">2020-06-24T09:48:00Z</dcterms:created>
  <dcterms:modified xsi:type="dcterms:W3CDTF">2020-06-24T09:50:00Z</dcterms:modified>
</cp:coreProperties>
</file>